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30" w:rsidRPr="009F2677" w:rsidRDefault="00D03F30" w:rsidP="00D03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77">
        <w:rPr>
          <w:rFonts w:ascii="Times New Roman" w:hAnsi="Times New Roman" w:cs="Times New Roman"/>
          <w:b/>
          <w:sz w:val="28"/>
          <w:szCs w:val="28"/>
        </w:rPr>
        <w:t>Памятка  для покупателей  ювелирных изделий</w:t>
      </w:r>
    </w:p>
    <w:p w:rsidR="00D03F30" w:rsidRPr="00CB1C0C" w:rsidRDefault="00D03F30" w:rsidP="00A5057B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 xml:space="preserve">Порядок  обращения драгоценных металлов и драгоценных камней в Российской Федерации регулируется Федеральным законом от 26.03.1998  № 41  «О драгоценных металлах и драгоценных камнях» (далее </w:t>
      </w:r>
      <w:r w:rsidR="0058487E">
        <w:rPr>
          <w:rFonts w:ascii="Times New Roman" w:hAnsi="Times New Roman" w:cs="Times New Roman"/>
          <w:sz w:val="26"/>
          <w:szCs w:val="26"/>
        </w:rPr>
        <w:t>– ФЗ № 41), п</w:t>
      </w:r>
      <w:r w:rsidRPr="00CB1C0C">
        <w:rPr>
          <w:rFonts w:ascii="Times New Roman" w:hAnsi="Times New Roman" w:cs="Times New Roman"/>
          <w:sz w:val="26"/>
          <w:szCs w:val="26"/>
        </w:rPr>
        <w:t>остановлением Правительства РФ от 06.05.2016 № 394 «Об опробовании, анализе и клеймении ювелирных и других изделий из драгоценных металлов» и другими нормативно-правовыми актами.</w:t>
      </w:r>
    </w:p>
    <w:p w:rsidR="00CB1C0C" w:rsidRDefault="00D03F30" w:rsidP="00A5057B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 xml:space="preserve">Содержание понятий «драгоценные металлы», «драгоценные камни», «ювелирные и другие изделия из драгоценных металлов и (или) драгоценных камней» закреплено в статье 1 ФЗ № 41:  </w:t>
      </w:r>
    </w:p>
    <w:p w:rsidR="00D03F30" w:rsidRPr="00CB1C0C" w:rsidRDefault="00CB1C0C" w:rsidP="00A50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драгоценными металлами являются золото, серебро, платина и пять металлов платиновой группы (палладий, иридий, родий, рутений и осмий);  </w:t>
      </w:r>
    </w:p>
    <w:p w:rsidR="00A5057B" w:rsidRPr="00CB1C0C" w:rsidRDefault="00CB1C0C" w:rsidP="00A50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8487E">
        <w:rPr>
          <w:rFonts w:ascii="Times New Roman" w:hAnsi="Times New Roman" w:cs="Times New Roman"/>
          <w:sz w:val="26"/>
          <w:szCs w:val="26"/>
        </w:rPr>
        <w:t>драгоценные камни -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  </w:t>
      </w:r>
      <w:r w:rsidR="00A5057B" w:rsidRPr="00CB1C0C">
        <w:rPr>
          <w:rFonts w:ascii="Times New Roman" w:hAnsi="Times New Roman" w:cs="Times New Roman"/>
          <w:sz w:val="26"/>
          <w:szCs w:val="26"/>
        </w:rPr>
        <w:t>природные алмазы, изумруды, рубины, сапфиры и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 в порядке, устанавливаемом Правительством Российской Федерации. Не являются драгоценными камнями материалы искусственного происхождения, обладающие характеристиками (свойствами) драгоценных камней;</w:t>
      </w:r>
    </w:p>
    <w:p w:rsidR="00D03F30" w:rsidRPr="00CB1C0C" w:rsidRDefault="00CB1C0C" w:rsidP="00A50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3F30" w:rsidRPr="00CB1C0C">
        <w:rPr>
          <w:rFonts w:ascii="Times New Roman" w:hAnsi="Times New Roman" w:cs="Times New Roman"/>
          <w:sz w:val="26"/>
          <w:szCs w:val="26"/>
        </w:rPr>
        <w:t>ювелирные и другие изделия из драгоценных металлов и (или) драгоценных камней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- изделия, изготовленные из драгоценных металлов и их сплавов и имеющие пробы не ниже минимальных проб, установленных Правительством Российской Федерации, в том числе изготовленные с использованием различных видов декоративной обработки, со вставками из драгоценных камней, других материалов природного или искусственного происхождения или без них (за исключением монет, прошедших эмиссию, и государственных наград, статус которых определен в соответствии с законодательством Российской Федерации), либо изделия, изготовленные из материалов природного или искусственного происхождения с использованием различных видов декоративной обработки, со </w:t>
      </w:r>
      <w:r w:rsidR="00A5057B" w:rsidRPr="00CB1C0C">
        <w:rPr>
          <w:rFonts w:ascii="Times New Roman" w:hAnsi="Times New Roman" w:cs="Times New Roman"/>
          <w:sz w:val="26"/>
          <w:szCs w:val="26"/>
        </w:rPr>
        <w:t>вставками из драгоценных камней;</w:t>
      </w:r>
    </w:p>
    <w:p w:rsidR="00A5057B" w:rsidRPr="00CB1C0C" w:rsidRDefault="00CB1C0C" w:rsidP="00A50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5057B" w:rsidRPr="00CB1C0C">
        <w:rPr>
          <w:rFonts w:ascii="Times New Roman" w:hAnsi="Times New Roman" w:cs="Times New Roman"/>
          <w:sz w:val="26"/>
          <w:szCs w:val="26"/>
        </w:rPr>
        <w:t>государственное пробирное клеймо - знак установленного образца, который ставится федеральным органом исполнительной власти, осуществляющим функции по государственному контролю (надзору), на ювелирные и другие изделия из драгоценных металлов и удостоверяет их пробу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3F30" w:rsidRPr="00CB1C0C" w:rsidRDefault="00D03F30" w:rsidP="004863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C0C">
        <w:rPr>
          <w:rFonts w:ascii="Times New Roman" w:hAnsi="Times New Roman" w:cs="Times New Roman"/>
          <w:b/>
          <w:sz w:val="26"/>
          <w:szCs w:val="26"/>
        </w:rPr>
        <w:t>Требования к ювелирным изделиям  и другим изделиям из драгоценных металлов и (или) драгоценных камней, поступающим в продажу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>Особенности  продажи ювелирных изделий, изделий из драгоценных металлов и драгоценных камней регулируются разделом  «Особенности продажи ювелирных и других изделий из драгоценных металло</w:t>
      </w:r>
      <w:r w:rsidR="0058487E">
        <w:rPr>
          <w:rFonts w:ascii="Times New Roman" w:hAnsi="Times New Roman" w:cs="Times New Roman"/>
          <w:sz w:val="26"/>
          <w:szCs w:val="26"/>
        </w:rPr>
        <w:t>в и (или) драгоценных камней»  п</w:t>
      </w:r>
      <w:r w:rsidRPr="00CB1C0C">
        <w:rPr>
          <w:rFonts w:ascii="Times New Roman" w:hAnsi="Times New Roman" w:cs="Times New Roman"/>
          <w:sz w:val="26"/>
          <w:szCs w:val="26"/>
        </w:rPr>
        <w:t>остановления Правительства РФ от 31 декабря 2020 г. N 2463 «Об утверждении Правил продажи товаров по договору розничной купли-продажи…»</w:t>
      </w:r>
      <w:r w:rsidR="004863E3" w:rsidRPr="00CB1C0C">
        <w:rPr>
          <w:rFonts w:ascii="Times New Roman" w:hAnsi="Times New Roman" w:cs="Times New Roman"/>
          <w:sz w:val="26"/>
          <w:szCs w:val="26"/>
        </w:rPr>
        <w:t xml:space="preserve">  </w:t>
      </w:r>
      <w:r w:rsidRPr="00CB1C0C">
        <w:rPr>
          <w:rFonts w:ascii="Times New Roman" w:hAnsi="Times New Roman" w:cs="Times New Roman"/>
          <w:sz w:val="26"/>
          <w:szCs w:val="26"/>
        </w:rPr>
        <w:t xml:space="preserve">а именно: </w:t>
      </w:r>
    </w:p>
    <w:p w:rsidR="00D03F30" w:rsidRPr="00CB1C0C" w:rsidRDefault="00CB1C0C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родажа ювелирных и других изделий из драгоценных металлов, произведенных в Российской Федерации, ввезенных на ее территорию, подлежащих опробованию, </w:t>
      </w:r>
      <w:r w:rsidR="00D03F30" w:rsidRPr="00CB1C0C">
        <w:rPr>
          <w:rFonts w:ascii="Times New Roman" w:hAnsi="Times New Roman" w:cs="Times New Roman"/>
          <w:sz w:val="26"/>
          <w:szCs w:val="26"/>
        </w:rPr>
        <w:lastRenderedPageBreak/>
        <w:t xml:space="preserve">анализу и клеймению, осуществляется только при наличии на этих изделиях оттисков государственных пробирных клейм, а также оттисков </w:t>
      </w:r>
      <w:proofErr w:type="spellStart"/>
      <w:r w:rsidR="00D03F30" w:rsidRPr="00CB1C0C">
        <w:rPr>
          <w:rFonts w:ascii="Times New Roman" w:hAnsi="Times New Roman" w:cs="Times New Roman"/>
          <w:sz w:val="26"/>
          <w:szCs w:val="26"/>
        </w:rPr>
        <w:t>именников</w:t>
      </w:r>
      <w:proofErr w:type="spellEnd"/>
      <w:r w:rsidR="00D03F30" w:rsidRPr="00CB1C0C">
        <w:rPr>
          <w:rFonts w:ascii="Times New Roman" w:hAnsi="Times New Roman" w:cs="Times New Roman"/>
          <w:sz w:val="26"/>
          <w:szCs w:val="26"/>
        </w:rPr>
        <w:t xml:space="preserve"> (для изделий российского производства)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3F30" w:rsidRPr="00CB1C0C" w:rsidRDefault="00CB1C0C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D03F30" w:rsidRPr="00CB1C0C">
        <w:rPr>
          <w:rFonts w:ascii="Times New Roman" w:hAnsi="Times New Roman" w:cs="Times New Roman"/>
          <w:sz w:val="26"/>
          <w:szCs w:val="26"/>
        </w:rPr>
        <w:t>опускается продажа ювелирных и других изделий из серебра российского производства без оттиска государственного пробирного клейма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3F30" w:rsidRPr="00CB1C0C" w:rsidRDefault="00CB1C0C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03F30" w:rsidRPr="00CB1C0C">
        <w:rPr>
          <w:rFonts w:ascii="Times New Roman" w:hAnsi="Times New Roman" w:cs="Times New Roman"/>
          <w:sz w:val="26"/>
          <w:szCs w:val="26"/>
        </w:rPr>
        <w:t>родажа ограненных драгоценных камней осуществляется только при наличии сертификата на каждый такой камень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3F30" w:rsidRPr="00CB1C0C" w:rsidRDefault="00CB1C0C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="00D03F30" w:rsidRPr="00CB1C0C">
        <w:rPr>
          <w:rFonts w:ascii="Times New Roman" w:hAnsi="Times New Roman" w:cs="Times New Roman"/>
          <w:sz w:val="26"/>
          <w:szCs w:val="26"/>
        </w:rPr>
        <w:t>нформация о предлагаемых к про</w:t>
      </w:r>
      <w:r w:rsidR="0058487E">
        <w:rPr>
          <w:rFonts w:ascii="Times New Roman" w:hAnsi="Times New Roman" w:cs="Times New Roman"/>
          <w:sz w:val="26"/>
          <w:szCs w:val="26"/>
        </w:rPr>
        <w:t>даже ювелирных и других изделий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 из драгоценных металлов и (или) драгоценных камней, а также об ограненных драгоценных камнях должна содержать извлечения из нормативных правовых актов, устанавливающих порядок опробования, анализа и клеймения ювелирных и других изделий из драгоценных металлов и сертификации драгоценных камней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3F30" w:rsidRPr="00CB1C0C" w:rsidRDefault="00CB1C0C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ю</w:t>
      </w:r>
      <w:r w:rsidR="00D03F30" w:rsidRPr="00CB1C0C">
        <w:rPr>
          <w:rFonts w:ascii="Times New Roman" w:hAnsi="Times New Roman" w:cs="Times New Roman"/>
          <w:sz w:val="26"/>
          <w:szCs w:val="26"/>
        </w:rPr>
        <w:t>велирные и другие изделия из драгоценных металлов и (или) драгоценных камней,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 (или импортера и страны происхождения (производства) изделия), артикула и (или)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камням, а также цены изделия.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>В случае если драгоценный камень, закрепленный в ювелирном изделии, подвергся обработке, изменившей качественно-цветовые характеристики драгоценного камня, на ярлыках ювелирных изделий должна быть указана информация вместе с наименованием вставок драгоценных камней - "облагороженный".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 xml:space="preserve">В случае если вставка, закрепленная в ювелирном изделии, состоит из </w:t>
      </w:r>
      <w:r w:rsidR="00CB1C0C">
        <w:rPr>
          <w:rFonts w:ascii="Times New Roman" w:hAnsi="Times New Roman" w:cs="Times New Roman"/>
          <w:sz w:val="26"/>
          <w:szCs w:val="26"/>
        </w:rPr>
        <w:t>двух</w:t>
      </w:r>
      <w:r w:rsidRPr="00CB1C0C">
        <w:rPr>
          <w:rFonts w:ascii="Times New Roman" w:hAnsi="Times New Roman" w:cs="Times New Roman"/>
          <w:sz w:val="26"/>
          <w:szCs w:val="26"/>
        </w:rPr>
        <w:t xml:space="preserve"> и более частей, соединенных скрепляющим веществом, одна и (или) более из которых относится к драгоценным камням, на ярлыках ювелирных изделий должна быть указана информация вместе с наименованием вставки - "составной", а также наименование части (частей) вставки, относящихся к драгоценным камням.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>При использовании наименования природного минерала для обозначения вставок из материалов искусственного происхождения, закрепленных в ювелирных изделиях из драгоценных металлов, на ярлыках ювелирных изделий должна быть указана информация вместе с наименованием вставок - "синтетический (выращенный)" или "имитация".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>При передаче приобретенного товара потребителю продавец проверяет соответствие ювелирного изделия данным, указанным на ярлыке, а для ограненных драгоценных камней - соответствие сертификату на каждый ограненный драгоценный камень.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 xml:space="preserve">По требованию потребителя в его присутствии проводится взвешивание приобретенного ювелирного и другого изделия из драгоценных металлов и (или) драгоценных камней с применением средств измерений, находящихся в исправном </w:t>
      </w:r>
      <w:r w:rsidRPr="00CB1C0C">
        <w:rPr>
          <w:rFonts w:ascii="Times New Roman" w:hAnsi="Times New Roman" w:cs="Times New Roman"/>
          <w:sz w:val="26"/>
          <w:szCs w:val="26"/>
        </w:rPr>
        <w:lastRenderedPageBreak/>
        <w:t>состоянии и соответствующих требованиям законодательства Российской Федерации об обеспечении единства измерений.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>Ювелирные и другие изделия из драгоценных металлов и (или) драгоценных камней, а также ограненные драгоценные камни должны иметь потребительскую упаковку.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>На территории Российской Федерации допускается продажа ювелирных изделий из драгоценных металлов и (или) драгоценных камней, а также сертифицированных ограненных драгоценных камней дистанционным способом продажи товара.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58487E">
        <w:rPr>
          <w:rFonts w:ascii="Times New Roman" w:hAnsi="Times New Roman" w:cs="Times New Roman"/>
          <w:sz w:val="26"/>
          <w:szCs w:val="26"/>
        </w:rPr>
        <w:t>При дистанционном способе продажи</w:t>
      </w:r>
      <w:r w:rsidRPr="00CB1C0C">
        <w:rPr>
          <w:rFonts w:ascii="Times New Roman" w:hAnsi="Times New Roman" w:cs="Times New Roman"/>
          <w:sz w:val="26"/>
          <w:szCs w:val="26"/>
        </w:rPr>
        <w:t xml:space="preserve"> товара возврат ювелирных изделий из драгоценных металлов и (или) драгоценных камней, а также сертифицированных ограненных драгоценных камней надлежащего качества возможен в случае, если сохранены его товарный вид, потребительские свойства, документ, подтверждающий факт и условия покупки указанного товара у продавца, и потребительская упаковка. Отсутствие у потребителя документа, подтверждающего факт и условия покупки ювелирных изделий из драгоценных металлов и (или) драгоценных камней, не лишает его возможности ссылаться на другие доказательства приобретения ювелирных изделий из драгоценных металлов и (или) драгоценных камней у этого продавца.</w:t>
      </w:r>
    </w:p>
    <w:p w:rsidR="00D03F30" w:rsidRPr="0058487E" w:rsidRDefault="004863E3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b/>
          <w:sz w:val="26"/>
          <w:szCs w:val="26"/>
        </w:rPr>
        <w:t>Помните</w:t>
      </w:r>
      <w:r w:rsidR="00D03F30" w:rsidRPr="00CB1C0C">
        <w:rPr>
          <w:rFonts w:ascii="Times New Roman" w:hAnsi="Times New Roman" w:cs="Times New Roman"/>
          <w:b/>
          <w:sz w:val="26"/>
          <w:szCs w:val="26"/>
        </w:rPr>
        <w:t>!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CB1C0C">
        <w:rPr>
          <w:rFonts w:ascii="Times New Roman" w:hAnsi="Times New Roman" w:cs="Times New Roman"/>
          <w:sz w:val="26"/>
          <w:szCs w:val="26"/>
        </w:rPr>
        <w:t xml:space="preserve">«Перечню непродовольственных товаров надлежащего качества, не подлежащих обмену», утвержденному </w:t>
      </w:r>
      <w:r w:rsidR="0058487E">
        <w:rPr>
          <w:rFonts w:ascii="Times New Roman" w:hAnsi="Times New Roman" w:cs="Times New Roman"/>
          <w:sz w:val="26"/>
          <w:szCs w:val="26"/>
        </w:rPr>
        <w:t>п</w:t>
      </w:r>
      <w:r w:rsidR="00D03F30" w:rsidRPr="00CB1C0C">
        <w:rPr>
          <w:rFonts w:ascii="Times New Roman" w:hAnsi="Times New Roman" w:cs="Times New Roman"/>
          <w:sz w:val="26"/>
          <w:szCs w:val="26"/>
        </w:rPr>
        <w:t>остановлени</w:t>
      </w:r>
      <w:r w:rsidRPr="00CB1C0C">
        <w:rPr>
          <w:rFonts w:ascii="Times New Roman" w:hAnsi="Times New Roman" w:cs="Times New Roman"/>
          <w:sz w:val="26"/>
          <w:szCs w:val="26"/>
        </w:rPr>
        <w:t>ем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 Правительства РФ № 2364</w:t>
      </w:r>
      <w:r w:rsidRPr="00CB1C0C">
        <w:rPr>
          <w:rFonts w:ascii="Times New Roman" w:hAnsi="Times New Roman" w:cs="Times New Roman"/>
          <w:sz w:val="26"/>
          <w:szCs w:val="26"/>
        </w:rPr>
        <w:t xml:space="preserve">, </w:t>
      </w:r>
      <w:r w:rsidR="00D03F30" w:rsidRPr="00CB1C0C">
        <w:rPr>
          <w:rFonts w:ascii="Times New Roman" w:hAnsi="Times New Roman" w:cs="Times New Roman"/>
          <w:sz w:val="26"/>
          <w:szCs w:val="26"/>
        </w:rPr>
        <w:t xml:space="preserve"> ювелирные и другие изделия из драгоценных металлов и (или) драгоценных камней, ограненные драгоценные камни надлежащего качества </w:t>
      </w:r>
      <w:bookmarkStart w:id="0" w:name="_GoBack"/>
      <w:r w:rsidRPr="0058487E">
        <w:rPr>
          <w:rFonts w:ascii="Times New Roman" w:hAnsi="Times New Roman" w:cs="Times New Roman"/>
          <w:sz w:val="26"/>
          <w:szCs w:val="26"/>
        </w:rPr>
        <w:t>не подлежат обмену</w:t>
      </w:r>
      <w:proofErr w:type="gramStart"/>
      <w:r w:rsidR="00D03F30" w:rsidRPr="0058487E">
        <w:rPr>
          <w:rFonts w:ascii="Times New Roman" w:hAnsi="Times New Roman" w:cs="Times New Roman"/>
          <w:sz w:val="26"/>
          <w:szCs w:val="26"/>
        </w:rPr>
        <w:t xml:space="preserve"> </w:t>
      </w:r>
      <w:r w:rsidRPr="0058487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bookmarkEnd w:id="0"/>
    <w:p w:rsidR="00D03F30" w:rsidRPr="00CB1C0C" w:rsidRDefault="00D03F30" w:rsidP="00F47DA1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b/>
          <w:sz w:val="26"/>
          <w:szCs w:val="26"/>
        </w:rPr>
        <w:t>Действия  покупателя  в случае обнаружения недостатка в ювелирных изделиях и  других изделиях из драгоценных металлов и (или) драгоценных камней</w:t>
      </w:r>
      <w:r w:rsidR="00F47DA1" w:rsidRPr="00CB1C0C">
        <w:rPr>
          <w:rFonts w:ascii="Times New Roman" w:hAnsi="Times New Roman" w:cs="Times New Roman"/>
          <w:b/>
          <w:sz w:val="26"/>
          <w:szCs w:val="26"/>
        </w:rPr>
        <w:t xml:space="preserve"> регламентированы статьями 18-24 </w:t>
      </w:r>
      <w:r w:rsidRPr="00CB1C0C">
        <w:rPr>
          <w:rFonts w:ascii="Times New Roman" w:hAnsi="Times New Roman" w:cs="Times New Roman"/>
          <w:b/>
          <w:sz w:val="26"/>
          <w:szCs w:val="26"/>
        </w:rPr>
        <w:t>Закона РФ от 07.02.1992  № 2300-1 «О защите прав потребителей»</w:t>
      </w:r>
      <w:r w:rsidR="00F94534">
        <w:rPr>
          <w:rFonts w:ascii="Times New Roman" w:hAnsi="Times New Roman" w:cs="Times New Roman"/>
          <w:b/>
          <w:sz w:val="26"/>
          <w:szCs w:val="26"/>
        </w:rPr>
        <w:t>.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C0C">
        <w:rPr>
          <w:rFonts w:ascii="Times New Roman" w:hAnsi="Times New Roman" w:cs="Times New Roman"/>
          <w:b/>
          <w:sz w:val="26"/>
          <w:szCs w:val="26"/>
        </w:rPr>
        <w:t>Потребитель в случае нарушения его прав  при покупке ювелирных изделий,   изделий из драгоценных металлов и драгоценных камней</w:t>
      </w:r>
      <w:r w:rsidR="004863E3" w:rsidRPr="00CB1C0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1C0C">
        <w:rPr>
          <w:rFonts w:ascii="Times New Roman" w:hAnsi="Times New Roman" w:cs="Times New Roman"/>
          <w:b/>
          <w:sz w:val="26"/>
          <w:szCs w:val="26"/>
        </w:rPr>
        <w:t>может обратиться с письменной жалобой: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>-</w:t>
      </w:r>
      <w:r w:rsidR="00F94534">
        <w:rPr>
          <w:rFonts w:ascii="Times New Roman" w:hAnsi="Times New Roman" w:cs="Times New Roman"/>
          <w:sz w:val="26"/>
          <w:szCs w:val="26"/>
        </w:rPr>
        <w:t xml:space="preserve"> в</w:t>
      </w:r>
      <w:r w:rsidRPr="00CB1C0C">
        <w:rPr>
          <w:rFonts w:ascii="Times New Roman" w:hAnsi="Times New Roman" w:cs="Times New Roman"/>
          <w:sz w:val="26"/>
          <w:szCs w:val="26"/>
        </w:rPr>
        <w:t xml:space="preserve"> Федеральное казенное учреждение «Российская государственная пробирная палата при Министерстве финансов Российской Федерации» (защита прав потребителей ювелирных и других бытовых изделий из драгоценных металлов и драгоценных камней, прав изготовителей указанных изделий от недобросовестной конкуренции, а также защита государственных интересов, связанных с деятельностью организаций и индивидуальных предпринимателей в сфере производства, использования и обращения драгоценных металлов и драгоценных камней);</w:t>
      </w:r>
    </w:p>
    <w:p w:rsidR="00D03F30" w:rsidRPr="00CB1C0C" w:rsidRDefault="00D03F30" w:rsidP="004863E3">
      <w:pPr>
        <w:jc w:val="both"/>
        <w:rPr>
          <w:rFonts w:ascii="Times New Roman" w:hAnsi="Times New Roman" w:cs="Times New Roman"/>
          <w:sz w:val="26"/>
          <w:szCs w:val="26"/>
        </w:rPr>
      </w:pPr>
      <w:r w:rsidRPr="00CB1C0C">
        <w:rPr>
          <w:rFonts w:ascii="Times New Roman" w:hAnsi="Times New Roman" w:cs="Times New Roman"/>
          <w:sz w:val="26"/>
          <w:szCs w:val="26"/>
        </w:rPr>
        <w:t xml:space="preserve">  - </w:t>
      </w:r>
      <w:r w:rsidR="00F94534">
        <w:rPr>
          <w:rFonts w:ascii="Times New Roman" w:hAnsi="Times New Roman" w:cs="Times New Roman"/>
          <w:sz w:val="26"/>
          <w:szCs w:val="26"/>
        </w:rPr>
        <w:t xml:space="preserve">в </w:t>
      </w:r>
      <w:r w:rsidRPr="00CB1C0C">
        <w:rPr>
          <w:rFonts w:ascii="Times New Roman" w:hAnsi="Times New Roman" w:cs="Times New Roman"/>
          <w:sz w:val="26"/>
          <w:szCs w:val="26"/>
        </w:rPr>
        <w:t>Федеральную службу по надзору в сфере защиты прав потребителей и благополучия человека в случае нарушения прав потребителя на предоставление необходимой и  достоверной информации о реализуемых ювелирных изделиях  и изделиях из драгоценных металлов и драгоценных камней потребителю.</w:t>
      </w:r>
    </w:p>
    <w:p w:rsidR="00F47DA1" w:rsidRPr="00CB1C0C" w:rsidRDefault="00F47DA1" w:rsidP="004863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DA1" w:rsidRPr="00CB1C0C" w:rsidRDefault="00F47DA1" w:rsidP="004863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DA1" w:rsidRPr="00CB1C0C" w:rsidRDefault="00F47DA1" w:rsidP="004863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509D" w:rsidRDefault="00F47DA1" w:rsidP="004863E3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B1C0C">
        <w:rPr>
          <w:rFonts w:ascii="Times New Roman" w:hAnsi="Times New Roman" w:cs="Times New Roman"/>
          <w:b/>
          <w:i/>
          <w:sz w:val="26"/>
          <w:szCs w:val="26"/>
        </w:rPr>
        <w:t>На Государственном информационном ресурсе в сфере защиты прав потребителей (ГИ</w:t>
      </w:r>
      <w:r w:rsidR="00B553DB" w:rsidRPr="00CB1C0C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Pr="00CB1C0C">
        <w:rPr>
          <w:rFonts w:ascii="Times New Roman" w:hAnsi="Times New Roman" w:cs="Times New Roman"/>
          <w:b/>
          <w:i/>
          <w:sz w:val="26"/>
          <w:szCs w:val="26"/>
        </w:rPr>
        <w:t xml:space="preserve"> ЗПП) вы </w:t>
      </w:r>
      <w:r w:rsidR="00A5057B" w:rsidRPr="00CB1C0C">
        <w:rPr>
          <w:rFonts w:ascii="Times New Roman" w:hAnsi="Times New Roman" w:cs="Times New Roman"/>
          <w:b/>
          <w:i/>
          <w:sz w:val="26"/>
          <w:szCs w:val="26"/>
        </w:rPr>
        <w:t xml:space="preserve">можете ознакомиться с памяткой «Роспотребнадзор разъясняет:  </w:t>
      </w:r>
      <w:r w:rsidRPr="00CB1C0C">
        <w:rPr>
          <w:rFonts w:ascii="Times New Roman" w:hAnsi="Times New Roman" w:cs="Times New Roman"/>
          <w:b/>
          <w:i/>
          <w:sz w:val="26"/>
          <w:szCs w:val="26"/>
        </w:rPr>
        <w:t xml:space="preserve">На что необходимо обращать внимание при покупке ювелирного украшения?», пройдя по ссылке </w:t>
      </w:r>
      <w:hyperlink r:id="rId5" w:history="1">
        <w:r w:rsidR="00F94534" w:rsidRPr="00C045D7">
          <w:rPr>
            <w:rStyle w:val="a5"/>
            <w:rFonts w:ascii="Times New Roman" w:hAnsi="Times New Roman" w:cs="Times New Roman"/>
            <w:b/>
            <w:i/>
            <w:sz w:val="26"/>
            <w:szCs w:val="26"/>
          </w:rPr>
          <w:t>http://zpp.rospotrebnadzor.ru/handbook/torg/memos/107689</w:t>
        </w:r>
      </w:hyperlink>
    </w:p>
    <w:p w:rsidR="00F94534" w:rsidRPr="00CB1C0C" w:rsidRDefault="00F94534" w:rsidP="004863E3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sectPr w:rsidR="00F94534" w:rsidRPr="00CB1C0C" w:rsidSect="00D03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E5"/>
    <w:rsid w:val="00120FD1"/>
    <w:rsid w:val="00155DE5"/>
    <w:rsid w:val="002C509D"/>
    <w:rsid w:val="004863E3"/>
    <w:rsid w:val="0058487E"/>
    <w:rsid w:val="009F2677"/>
    <w:rsid w:val="00A5057B"/>
    <w:rsid w:val="00B553DB"/>
    <w:rsid w:val="00CB1C0C"/>
    <w:rsid w:val="00CC0D5B"/>
    <w:rsid w:val="00D03F30"/>
    <w:rsid w:val="00F47DA1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5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45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45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5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45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.rospotrebnadzor.ru/handbook/torg/memos/1076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Пакина</dc:creator>
  <cp:keywords/>
  <dc:description/>
  <cp:lastModifiedBy>Шелгунова Н.Д.</cp:lastModifiedBy>
  <cp:revision>8</cp:revision>
  <cp:lastPrinted>2023-02-14T15:50:00Z</cp:lastPrinted>
  <dcterms:created xsi:type="dcterms:W3CDTF">2023-02-03T08:01:00Z</dcterms:created>
  <dcterms:modified xsi:type="dcterms:W3CDTF">2023-02-14T16:14:00Z</dcterms:modified>
</cp:coreProperties>
</file>