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0A" w:rsidRPr="00B30A0A" w:rsidRDefault="00B30A0A" w:rsidP="00B30A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0A0A">
        <w:rPr>
          <w:rFonts w:ascii="Times New Roman" w:eastAsia="Calibri" w:hAnsi="Times New Roman" w:cs="Times New Roman"/>
          <w:sz w:val="24"/>
          <w:szCs w:val="24"/>
        </w:rPr>
        <w:t>Приложение № 10</w:t>
      </w:r>
    </w:p>
    <w:p w:rsidR="00B30A0A" w:rsidRPr="00B30A0A" w:rsidRDefault="00B30A0A" w:rsidP="00B30A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0A0A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B30A0A" w:rsidRPr="00B30A0A" w:rsidRDefault="00B30A0A" w:rsidP="00B30A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0A0A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B30A0A" w:rsidRPr="00B30A0A" w:rsidRDefault="00B30A0A" w:rsidP="00B30A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0A0A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B30A0A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B30A0A" w:rsidRPr="00B30A0A" w:rsidRDefault="00B30A0A" w:rsidP="00B30A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 февраля 2023 № 40</w:t>
      </w:r>
      <w:r w:rsidRPr="00B30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0A0A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</w:p>
    <w:p w:rsidR="00B30A0A" w:rsidRPr="00B30A0A" w:rsidRDefault="00B30A0A" w:rsidP="00B30A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0A0A" w:rsidRPr="00B30A0A" w:rsidRDefault="00B30A0A" w:rsidP="00B30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A0A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B30A0A" w:rsidRPr="00B30A0A" w:rsidRDefault="00B30A0A" w:rsidP="00B30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A0A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B30A0A" w:rsidRPr="00B30A0A" w:rsidRDefault="00B30A0A" w:rsidP="00B30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A0A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B30A0A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B30A0A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B30A0A" w:rsidRPr="00B30A0A" w:rsidRDefault="00B30A0A" w:rsidP="00B30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A0A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надзора объектами коммунально-бытового назначения </w:t>
      </w:r>
    </w:p>
    <w:p w:rsidR="00B30A0A" w:rsidRPr="00B30A0A" w:rsidRDefault="00B30A0A" w:rsidP="00B30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A0A">
        <w:rPr>
          <w:rFonts w:ascii="Times New Roman" w:eastAsia="Calibri" w:hAnsi="Times New Roman" w:cs="Times New Roman"/>
          <w:b/>
          <w:sz w:val="24"/>
          <w:szCs w:val="24"/>
        </w:rPr>
        <w:t>и средой обитания человека</w:t>
      </w:r>
    </w:p>
    <w:p w:rsidR="00B30A0A" w:rsidRDefault="00B30A0A" w:rsidP="00B3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8"/>
        <w:gridCol w:w="168"/>
        <w:gridCol w:w="3800"/>
        <w:gridCol w:w="176"/>
        <w:gridCol w:w="358"/>
        <w:gridCol w:w="176"/>
        <w:gridCol w:w="4536"/>
      </w:tblGrid>
      <w:tr w:rsidR="00B30A0A" w:rsidRPr="00F37CC3" w:rsidTr="00B30A0A">
        <w:tc>
          <w:tcPr>
            <w:tcW w:w="560" w:type="dxa"/>
          </w:tcPr>
          <w:p w:rsidR="00B30A0A" w:rsidRPr="00F37CC3" w:rsidRDefault="00B30A0A" w:rsidP="00B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  <w:gridSpan w:val="3"/>
          </w:tcPr>
          <w:p w:rsidR="00B30A0A" w:rsidRPr="00F37CC3" w:rsidRDefault="00B30A0A" w:rsidP="00B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246" w:type="dxa"/>
            <w:gridSpan w:val="4"/>
          </w:tcPr>
          <w:p w:rsidR="00B30A0A" w:rsidRPr="00F37CC3" w:rsidRDefault="00B30A0A" w:rsidP="00B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B30A0A" w:rsidTr="00B30A0A">
        <w:tc>
          <w:tcPr>
            <w:tcW w:w="9782" w:type="dxa"/>
            <w:gridSpan w:val="8"/>
          </w:tcPr>
          <w:p w:rsidR="00B30A0A" w:rsidRDefault="00B30A0A" w:rsidP="00B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B30A0A" w:rsidRPr="00162100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Каких санитарно-защитных зон не бывает?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Расчётная;</w:t>
            </w:r>
          </w:p>
        </w:tc>
      </w:tr>
      <w:tr w:rsidR="00B30A0A" w:rsidRPr="002708AA" w:rsidTr="00B30A0A">
        <w:tc>
          <w:tcPr>
            <w:tcW w:w="560" w:type="dxa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Ориентировочная;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Приблизительная;</w:t>
            </w:r>
          </w:p>
        </w:tc>
      </w:tr>
      <w:tr w:rsidR="00B30A0A" w:rsidRPr="00953277" w:rsidTr="00B30A0A">
        <w:tc>
          <w:tcPr>
            <w:tcW w:w="560" w:type="dxa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Каким Федеральным законом установлены основные </w:t>
            </w: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санитарно-эпидемиологические требования и полномочия органов, осуществляющих федеральный государственный санитарно-эпидемиологический надзор?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30.03.1999 N 52-ФЗ</w:t>
            </w: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A0A" w:rsidRPr="00953277" w:rsidTr="00B30A0A">
        <w:tc>
          <w:tcPr>
            <w:tcW w:w="560" w:type="dxa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 от 26.12.2008 N 294-ФЗ;</w:t>
            </w:r>
          </w:p>
        </w:tc>
      </w:tr>
      <w:tr w:rsidR="00B30A0A" w:rsidRPr="00584FD7" w:rsidTr="00B30A0A">
        <w:tc>
          <w:tcPr>
            <w:tcW w:w="560" w:type="dxa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от 31.07.2020 N 248-ФЗ;</w:t>
            </w:r>
          </w:p>
        </w:tc>
      </w:tr>
      <w:tr w:rsidR="00B30A0A" w:rsidRPr="00162100" w:rsidTr="00B30A0A">
        <w:tc>
          <w:tcPr>
            <w:tcW w:w="560" w:type="dxa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требуется для получения санитарно-эпидемиологического заключения на материалы обоснования возможности размещения объекта в </w:t>
            </w:r>
            <w:proofErr w:type="spellStart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приаэродромной</w:t>
            </w:r>
            <w:proofErr w:type="spellEnd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санитарно-эпидемиологическое заключение не требуется;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заявителю необходимо обратиться с обращением в органы </w:t>
            </w:r>
            <w:proofErr w:type="spellStart"/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30A0A" w:rsidRPr="00F3527F" w:rsidTr="00B30A0A">
        <w:tc>
          <w:tcPr>
            <w:tcW w:w="560" w:type="dxa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юридическому лицу следует обратиться в органы </w:t>
            </w:r>
            <w:proofErr w:type="spellStart"/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приложением необходимых для получения санитарно-эпидемиологического заключения о соответствии (несоответствии) размещения объекта в </w:t>
            </w:r>
            <w:proofErr w:type="spellStart"/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приаэродромной</w:t>
            </w:r>
            <w:proofErr w:type="spellEnd"/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документов, предусмотренных п. 12.1 Порядка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оценок;</w:t>
            </w:r>
          </w:p>
        </w:tc>
      </w:tr>
      <w:tr w:rsidR="00B30A0A" w:rsidRPr="00F3527F" w:rsidTr="00B30A0A">
        <w:tc>
          <w:tcPr>
            <w:tcW w:w="560" w:type="dxa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proofErr w:type="gramEnd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какого нормативного документа определяется класс опасности объекта?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2.2.1/2.1.1.1200-03;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2.1.3684-21;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СП 2.1.3678-20;</w:t>
            </w:r>
          </w:p>
        </w:tc>
      </w:tr>
      <w:tr w:rsidR="00B30A0A" w:rsidRPr="00162100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Какие объекты нельзя располагать в жилых домах?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в жилом доме можно вести любую деятельность;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нельзя вести деятельность по предоставлению услуг питания;</w:t>
            </w:r>
          </w:p>
        </w:tc>
      </w:tr>
      <w:tr w:rsidR="00B30A0A" w:rsidRPr="007D122C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объекты, являющиеся источниками воздействия на среду обитания и здоровье человека;</w:t>
            </w:r>
          </w:p>
        </w:tc>
      </w:tr>
      <w:tr w:rsidR="00B30A0A" w:rsidRPr="007D122C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ли размещение базовых станций подвижной сотовой связи </w:t>
            </w:r>
            <w:r w:rsidRPr="0070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собственной территории образовательных учреждений для детей?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</w:tc>
      </w:tr>
      <w:tr w:rsidR="00B30A0A" w:rsidRPr="007D122C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не допустимо</w:t>
            </w:r>
          </w:p>
        </w:tc>
      </w:tr>
      <w:tr w:rsidR="00B30A0A" w:rsidRPr="00162100" w:rsidTr="00B30A0A">
        <w:trPr>
          <w:trHeight w:val="527"/>
        </w:trPr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размещение на опоре, но </w:t>
            </w: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не допустимо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на кровле учреждения</w:t>
            </w:r>
          </w:p>
        </w:tc>
      </w:tr>
      <w:tr w:rsidR="00B30A0A" w:rsidRPr="00162100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Какая информация должна содержаться на маркировке  оборудования радиоэлектронного средства (РЭС)?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информация о владельце оборудования, номере и наименовании РЭС, координаты места установки РЭС с точностью до единиц угловых секунд и адрес места установки.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достаточно информации о владельце оборудования, номере и наименовании РЭС.</w:t>
            </w:r>
          </w:p>
        </w:tc>
      </w:tr>
      <w:tr w:rsidR="00B30A0A" w:rsidRPr="00B261E2" w:rsidTr="00B30A0A">
        <w:trPr>
          <w:trHeight w:val="889"/>
        </w:trPr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Из всех видов транспорта наибольшее значение в загрязнении атмосферного воздуха городов имеет: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авиационный;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автомобильный;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железнодорожный;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морской;</w:t>
            </w:r>
          </w:p>
        </w:tc>
      </w:tr>
      <w:tr w:rsidR="00B30A0A" w:rsidRPr="00162100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Наибольшей биологической активностью при одной и той же концентрации  обладает аэрозоль с размерами частиц: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50 мкм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25 мкм;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2,5 мкм;</w:t>
            </w:r>
          </w:p>
        </w:tc>
      </w:tr>
      <w:tr w:rsidR="00B30A0A" w:rsidRPr="00B261E2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10 мкм;</w:t>
            </w:r>
          </w:p>
        </w:tc>
      </w:tr>
      <w:tr w:rsidR="00B30A0A" w:rsidRPr="00162100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Проекты предельно допустимых выбросов (ПДВ)  утверждаются: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A0A" w:rsidRPr="00C259C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A0A" w:rsidRPr="00C259C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органами госсанэпиднадзора других ведомств (МПС, МВД, МО);</w:t>
            </w:r>
          </w:p>
        </w:tc>
      </w:tr>
      <w:tr w:rsidR="00B30A0A" w:rsidRPr="0016210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заключения  органов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Наибольшая зона переброса загрязнения имеет место при  характеристиках источников выброса: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организованный высокий нагретый выброс;</w:t>
            </w:r>
          </w:p>
        </w:tc>
      </w:tr>
      <w:tr w:rsidR="00B30A0A" w:rsidRPr="00C259C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организованный холодный высокий выброс;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организованный низкий нагретый выброс;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организованный низкий холодный выброс;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Приостанавливать эксплуатацию действующего объекта обязательно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предприятия на новую технологию;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плохой работе очистных сооружений;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угрозе здоровью населения при продолжении деятельности;</w:t>
            </w:r>
          </w:p>
        </w:tc>
      </w:tr>
      <w:tr w:rsidR="00B30A0A" w:rsidRPr="00C259C0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сырья;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705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 пояса ЗСО водозабора состоит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защите от умышленного загрязнения</w:t>
            </w:r>
          </w:p>
        </w:tc>
      </w:tr>
      <w:tr w:rsidR="00B30A0A" w:rsidRPr="00BF5DB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микробного загрязнения</w:t>
            </w:r>
          </w:p>
        </w:tc>
      </w:tr>
      <w:tr w:rsidR="00B30A0A" w:rsidRPr="00BF5DB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9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предупреждении</w:t>
            </w:r>
            <w:proofErr w:type="gramEnd"/>
            <w:r w:rsidRPr="00F739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радиоактивного загрязнения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загрязнения</w:t>
            </w:r>
          </w:p>
        </w:tc>
      </w:tr>
      <w:tr w:rsidR="00B30A0A" w:rsidRPr="0037336E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Для защиты источников централизованного х/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от умышленного загрязнения организовываются: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1 пояс </w:t>
            </w:r>
            <w:r w:rsidRPr="00F739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зоны санитарной охраны (ЗСО)</w:t>
            </w:r>
          </w:p>
        </w:tc>
      </w:tr>
      <w:tr w:rsidR="00B30A0A" w:rsidRPr="0037336E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 и 3 пояса зоны санитарной охраны</w:t>
            </w:r>
          </w:p>
        </w:tc>
      </w:tr>
      <w:tr w:rsidR="00B30A0A" w:rsidRPr="0037336E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пояс ЗСО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 пояс ЗСО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хозяйственно-бытовых сточных вод связана с поступлением в водные объекты: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минеральных веществ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возбудителей инфекционных и паразитарных заболеваний</w:t>
            </w:r>
          </w:p>
        </w:tc>
      </w:tr>
      <w:tr w:rsidR="00B30A0A" w:rsidRPr="0037336E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биогенных элементов (соединений фосфора,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30A0A" w:rsidRPr="0037336E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производственных сточных вод связана с поступлением в водные объекты: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минеральных веществ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возбудителей инфекционных и паразитарных заболеваний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биогенных элементов</w:t>
            </w:r>
          </w:p>
        </w:tc>
      </w:tr>
      <w:tr w:rsidR="00B30A0A" w:rsidRPr="0037336E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специфических промышленных загрязнителей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водного транспорта определяется его ролью в загрязнении водных объектов: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минеральными веществами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условно-патогенными и патогенными микроорганизмами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биогенными элементами (соединениями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осфора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30A0A" w:rsidRPr="0037336E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нефтепродуктами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допустимый сброс (НДС) вредных веществ в водные объекты устанавливается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предприятия в целом</w:t>
            </w:r>
          </w:p>
        </w:tc>
      </w:tr>
      <w:tr w:rsidR="00B30A0A" w:rsidRPr="009C19B9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отдельных выпусков сточных вод и приоритетных    загрязняющих веществ</w:t>
            </w:r>
          </w:p>
        </w:tc>
      </w:tr>
      <w:tr w:rsidR="00B30A0A" w:rsidRPr="009C19B9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выпусков сточных вод в систему водоотведения населенного пункта по отдельным загрязняющим веществам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каждого выпуска сточных вод в водоем и каждого загрязняющего вещества</w:t>
            </w:r>
          </w:p>
        </w:tc>
      </w:tr>
      <w:tr w:rsidR="00B30A0A" w:rsidRPr="009C19B9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Нормативно допустимый сброс (НДС) устанавливается на уровне: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величин, достигнутых передовыми отечественными предприятиями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обеспечивающих достижение нормативных показателей качества воды в пунктах водопользования населения   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Величин, обеспечивающих достижение нормативных величин в створе, не далее 500м от места выпуска сточных вод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обеспечивающих экономический эффект от внедрения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B30A0A" w:rsidTr="00B30A0A">
        <w:tc>
          <w:tcPr>
            <w:tcW w:w="560" w:type="dxa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gridSpan w:val="3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нормами и правилами сброс сточных вод в водные объекты разрешается при условии:</w:t>
            </w: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очистки и обеззараживания сточных вод, обеспечивающих соблюдение нормативов качества воды в пунктах водопользования населения</w:t>
            </w:r>
          </w:p>
        </w:tc>
      </w:tr>
      <w:tr w:rsidR="00B30A0A" w:rsidRPr="00257649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полной биологической очистки, доочистки и обеззараживания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F7396B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очистки  сточных вод до нормативов качества воды  </w:t>
            </w:r>
            <w:proofErr w:type="spell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объектов</w:t>
            </w:r>
          </w:p>
        </w:tc>
      </w:tr>
      <w:tr w:rsidR="00B30A0A" w:rsidTr="00B30A0A">
        <w:tc>
          <w:tcPr>
            <w:tcW w:w="560" w:type="dxa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705AE4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12" w:type="dxa"/>
            <w:gridSpan w:val="2"/>
          </w:tcPr>
          <w:p w:rsidR="00B30A0A" w:rsidRPr="00F7396B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очистки и обеззараживания сточных </w:t>
            </w:r>
            <w:proofErr w:type="gramStart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  <w:r w:rsidRPr="00F739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соблюдение нормативов качества сточных вод в контрольных створах </w:t>
            </w:r>
            <w:r w:rsidRPr="00F7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пунктах водопользования населения</w:t>
            </w:r>
          </w:p>
        </w:tc>
      </w:tr>
      <w:tr w:rsidR="007B100F" w:rsidRPr="00162100" w:rsidTr="00B30A0A">
        <w:tc>
          <w:tcPr>
            <w:tcW w:w="9782" w:type="dxa"/>
            <w:gridSpan w:val="8"/>
          </w:tcPr>
          <w:p w:rsidR="007B100F" w:rsidRPr="00162100" w:rsidRDefault="007B100F" w:rsidP="006A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Старшая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B100F" w:rsidRPr="00561FB8" w:rsidTr="00B30A0A">
        <w:tc>
          <w:tcPr>
            <w:tcW w:w="568" w:type="dxa"/>
            <w:gridSpan w:val="2"/>
            <w:vMerge w:val="restart"/>
          </w:tcPr>
          <w:p w:rsidR="007B100F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gridSpan w:val="3"/>
            <w:vMerge w:val="restart"/>
          </w:tcPr>
          <w:p w:rsidR="007B100F" w:rsidRPr="00705AE4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производственных сточных вод связана с поступлением в водные объекты:</w:t>
            </w:r>
          </w:p>
        </w:tc>
        <w:tc>
          <w:tcPr>
            <w:tcW w:w="534" w:type="dxa"/>
            <w:gridSpan w:val="2"/>
          </w:tcPr>
          <w:p w:rsidR="007B100F" w:rsidRPr="00705AE4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7B100F" w:rsidRPr="00663216" w:rsidRDefault="007B100F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минеральных веществ</w:t>
            </w:r>
          </w:p>
        </w:tc>
      </w:tr>
      <w:tr w:rsidR="007B100F" w:rsidRPr="00162100" w:rsidTr="00B30A0A">
        <w:tc>
          <w:tcPr>
            <w:tcW w:w="568" w:type="dxa"/>
            <w:gridSpan w:val="2"/>
            <w:vMerge/>
          </w:tcPr>
          <w:p w:rsidR="007B100F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7B100F" w:rsidRPr="004F2C40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7B100F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7B100F" w:rsidRPr="00663216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возбудителей инфекционных и паразитарных заболеваний</w:t>
            </w:r>
          </w:p>
        </w:tc>
      </w:tr>
      <w:tr w:rsidR="007B100F" w:rsidRPr="00162100" w:rsidTr="00B30A0A">
        <w:tc>
          <w:tcPr>
            <w:tcW w:w="568" w:type="dxa"/>
            <w:gridSpan w:val="2"/>
            <w:vMerge/>
          </w:tcPr>
          <w:p w:rsidR="007B100F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7B100F" w:rsidRPr="004F2C40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7B100F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7B100F" w:rsidRPr="00663216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биогенных элементов</w:t>
            </w:r>
          </w:p>
        </w:tc>
      </w:tr>
      <w:tr w:rsidR="007B100F" w:rsidRPr="00162100" w:rsidTr="00B30A0A">
        <w:tc>
          <w:tcPr>
            <w:tcW w:w="568" w:type="dxa"/>
            <w:gridSpan w:val="2"/>
            <w:vMerge/>
          </w:tcPr>
          <w:p w:rsidR="007B100F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7B100F" w:rsidRPr="004F2C40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7B100F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7B100F" w:rsidRPr="00663216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специфических промышленных загрязнителей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водного транспорта определяется его ролью в загрязнении водных объектов: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минеральными веществами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условно-патогенными и патогенными микроорганизмами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биогенными элементами (соединениями </w:t>
            </w:r>
            <w:proofErr w:type="spell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осфора</w:t>
            </w:r>
            <w:proofErr w:type="spell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3216" w:rsidRPr="00875DD3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663216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нефтепродуктами</w:t>
            </w:r>
          </w:p>
        </w:tc>
      </w:tr>
      <w:tr w:rsidR="00663216" w:rsidRPr="00875DD3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допустимый сброс (НДС) вредных веществ в водные объекты устанавливается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предприятия в целом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отдельных выпусков сточных вод и приоритетных    загрязняющих веществ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выпусков сточных вод в систему водоотведения населенного пункта по отдельным загрязняющим веществам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663216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каждого выпуска сточных вод в водоем и каждого загрязняющего вещества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Нормативно допустимый сброс (НДС) устанавливается на уровне: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величин, достигнутых передовыми отечественными предприятиями</w:t>
            </w:r>
          </w:p>
        </w:tc>
      </w:tr>
      <w:tr w:rsidR="00663216" w:rsidRPr="00A5225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обеспечивающих достижение нормативных показателей качества воды в пунктах водопользования населения   </w:t>
            </w:r>
          </w:p>
        </w:tc>
      </w:tr>
      <w:tr w:rsidR="00663216" w:rsidRPr="00A5225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Величин, обеспечивающих достижение нормативных величин в створе, не далее 500м от места выпуска сточных вод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663216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обеспечивающих экономический эффект от внедрения </w:t>
            </w:r>
            <w:proofErr w:type="spell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63216" w:rsidRPr="006E1FA8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нормами и правилами сброс сточных вод в водные объекты разрешается при условии: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очистки и обеззараживания сточных вод, обеспечивающих соблюдение нормативов качества воды в пунктах водопользования населения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полной биологической очистки, доочистки и обеззараживания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очистки  сточных вод до нормативов качества воды  </w:t>
            </w:r>
            <w:proofErr w:type="spell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объектов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663216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очистки и обеззараживания сточных </w:t>
            </w: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соблюдение нормативов качества сточных вод в контрольных створах и пунктах водопользования населения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Каких санитарно-защитных зон не бывает?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Расчётная;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Ориентировочная;</w:t>
            </w:r>
          </w:p>
        </w:tc>
      </w:tr>
      <w:tr w:rsidR="00663216" w:rsidRPr="00BF7745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Приблизительная;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Каким Федеральным законом установлены основные </w:t>
            </w: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санитарно-эпидемиологические требования и полномочия органов, осуществляющих федеральный государственный санитарно-эпидемиологический надзор?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30.03.1999 N 52-ФЗ</w:t>
            </w: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3216" w:rsidRPr="008A4A99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 от 26.12.2008 N 294-ФЗ;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от 31.07.2020 N 248-ФЗ;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требуется для получения санитарно-эпидемиологического заключения на материалы обоснования возможности размещения объекта в </w:t>
            </w:r>
            <w:proofErr w:type="spellStart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приаэродромной</w:t>
            </w:r>
            <w:proofErr w:type="spellEnd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санитарно-эпидемиологическое заключение не требуется;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заявителю необходимо обратиться с обращением в органы Роспотребнадзора;</w:t>
            </w:r>
          </w:p>
        </w:tc>
      </w:tr>
      <w:tr w:rsidR="00663216" w:rsidRPr="00221903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юридическому лицу следует обратиться в органы Роспотребнадзора с приложением необходимых для получения санитарно-эпидемиологического заключения о соответствии (несоответствии) размещения объекта в </w:t>
            </w:r>
            <w:proofErr w:type="spellStart"/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приаэродромной</w:t>
            </w:r>
            <w:proofErr w:type="spellEnd"/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документов, предусмотренных п. 12.1 Порядка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оценок;</w:t>
            </w:r>
          </w:p>
        </w:tc>
      </w:tr>
      <w:tr w:rsidR="00663216" w:rsidRPr="00221903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proofErr w:type="gramEnd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какого нормативного документа определяется класс опасности объекта?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2.2.1/2.1.1.1200-03;</w:t>
            </w:r>
          </w:p>
        </w:tc>
      </w:tr>
      <w:tr w:rsidR="00663216" w:rsidRPr="00221903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2.1.3684-21;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СП 2.1.3678-20;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Какие объекты нельзя располагать в жилых домах?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в жилом доме можно вести любую деятельность;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нельзя вести деятельность по предоставлению услуг питания;</w:t>
            </w:r>
          </w:p>
        </w:tc>
      </w:tr>
      <w:tr w:rsidR="00663216" w:rsidRPr="00530253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объекты, являющиеся источниками воздействия на среду обитания и здоровье человека;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Наибольшая зона переброса загрязнения имеет место при  характеристиках источников выброса: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организованный высокий нагретый выброс;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организованный холодный высокий выброс;</w:t>
            </w:r>
          </w:p>
        </w:tc>
      </w:tr>
      <w:tr w:rsidR="00663216" w:rsidRPr="00530253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организованный низкий нагретый выброс;</w:t>
            </w:r>
          </w:p>
        </w:tc>
      </w:tr>
      <w:tr w:rsidR="007B100F" w:rsidRPr="00162100" w:rsidTr="00B30A0A">
        <w:tc>
          <w:tcPr>
            <w:tcW w:w="568" w:type="dxa"/>
            <w:gridSpan w:val="2"/>
            <w:vMerge/>
          </w:tcPr>
          <w:p w:rsidR="007B100F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7B100F" w:rsidRPr="004F2C40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7B100F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7B100F" w:rsidRPr="00663216" w:rsidRDefault="007B100F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организованный низкий холодный выброс;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Приостанавливать эксплуатацию действующего объекта обязательно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предприятия на новую технологию;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плохой работе очистных сооружений;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угрозе здоровью населения при продолжении деятельности;</w:t>
            </w:r>
          </w:p>
        </w:tc>
      </w:tr>
      <w:tr w:rsidR="00663216" w:rsidRPr="00E43E08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сырья;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705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 пояса ЗСО водозабора состоит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защите от умышленного загрязнения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микробного загрязнения</w:t>
            </w:r>
          </w:p>
        </w:tc>
      </w:tr>
      <w:tr w:rsidR="00663216" w:rsidRPr="00E43E08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32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предупреждении</w:t>
            </w:r>
            <w:proofErr w:type="gramEnd"/>
            <w:r w:rsidRPr="006632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радиоактивного загрязнения</w:t>
            </w:r>
          </w:p>
        </w:tc>
      </w:tr>
      <w:tr w:rsidR="00663216" w:rsidRPr="00162100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загрязнения</w:t>
            </w:r>
          </w:p>
        </w:tc>
      </w:tr>
      <w:tr w:rsidR="00663216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Для защиты источников централизованного х/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от умышленного загрязнения организовываются: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1 пояс </w:t>
            </w:r>
            <w:r w:rsidRPr="006632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зоны санитарной охраны (ЗСО)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 и 3 пояса зоны санитарной охраны</w:t>
            </w:r>
          </w:p>
        </w:tc>
      </w:tr>
      <w:tr w:rsidR="00663216" w:rsidRPr="00C03802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пояс ЗСО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 пояс ЗСО</w:t>
            </w:r>
          </w:p>
        </w:tc>
      </w:tr>
      <w:tr w:rsidR="00663216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хозяйственно-бытовых сточных вод связана с поступлением в водные объекты: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минеральных веществ</w:t>
            </w:r>
          </w:p>
        </w:tc>
      </w:tr>
      <w:tr w:rsidR="00663216" w:rsidRPr="00C03802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возбудителей инфекционных и паразитарных заболеваний</w:t>
            </w:r>
          </w:p>
        </w:tc>
      </w:tr>
      <w:tr w:rsidR="00663216" w:rsidRPr="00C03802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биогенных элементов (соединений фосфора, </w:t>
            </w:r>
            <w:proofErr w:type="spell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  <w:proofErr w:type="spell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3216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Проекты предельно допустимых выбросов (ПДВ)  утверждаются: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органами Роспотребнадзором;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органами госсанэпиднадзора других ведомств (МПС, МВД, МО);</w:t>
            </w:r>
          </w:p>
        </w:tc>
      </w:tr>
      <w:tr w:rsidR="00663216" w:rsidRPr="004D508B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заключения  органов Роспотребнадзора.</w:t>
            </w:r>
          </w:p>
        </w:tc>
      </w:tr>
      <w:tr w:rsidR="00663216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Допустимо ли размещение базовых станций подвижной сотовой связи на собственной территории образовательных учреждений для детей?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допустимо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не допустимо</w:t>
            </w:r>
          </w:p>
        </w:tc>
      </w:tr>
      <w:tr w:rsidR="00663216" w:rsidRPr="0000003A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размещение на опоре, но </w:t>
            </w:r>
            <w:proofErr w:type="gramStart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не допустимо</w:t>
            </w:r>
            <w:proofErr w:type="gramEnd"/>
            <w:r w:rsidRPr="00663216">
              <w:rPr>
                <w:rFonts w:ascii="Times New Roman" w:hAnsi="Times New Roman" w:cs="Times New Roman"/>
                <w:sz w:val="24"/>
                <w:szCs w:val="24"/>
              </w:rPr>
              <w:t xml:space="preserve"> на кровле учреждения</w:t>
            </w:r>
          </w:p>
        </w:tc>
      </w:tr>
      <w:tr w:rsidR="00663216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Какая информация должна содержаться на маркировке  оборудования радиоэлектронного средства (РЭС)?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информация о владельце оборудования, номере и наименовании РЭС, координаты места установки РЭС с точностью до единиц угловых секунд и адрес места установки.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достаточно информации о владельце оборудования, номере и наименовании РЭС.</w:t>
            </w:r>
          </w:p>
        </w:tc>
      </w:tr>
      <w:tr w:rsidR="00663216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Из всех видов транспорта наибольшее значение в загрязнении атмосферного воздуха городов имеет: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авиационный;</w:t>
            </w:r>
          </w:p>
        </w:tc>
      </w:tr>
      <w:tr w:rsidR="00663216" w:rsidRPr="0000003A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автомобильный;</w:t>
            </w:r>
          </w:p>
        </w:tc>
      </w:tr>
      <w:tr w:rsidR="00663216" w:rsidRPr="0000003A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железнодорожный;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морской;</w:t>
            </w:r>
          </w:p>
        </w:tc>
      </w:tr>
      <w:tr w:rsidR="00663216" w:rsidRPr="003747B1" w:rsidTr="00B30A0A">
        <w:tc>
          <w:tcPr>
            <w:tcW w:w="568" w:type="dxa"/>
            <w:gridSpan w:val="2"/>
            <w:vMerge w:val="restart"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4" w:type="dxa"/>
            <w:gridSpan w:val="3"/>
            <w:vMerge w:val="restart"/>
          </w:tcPr>
          <w:p w:rsidR="00663216" w:rsidRPr="00705AE4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Наибольшей биологической активностью при одной и той же концентрации  обладает аэрозоль с размерами частиц:</w:t>
            </w: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50 мкм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25 мкм;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2,5 мкм;</w:t>
            </w:r>
          </w:p>
        </w:tc>
      </w:tr>
      <w:tr w:rsidR="00663216" w:rsidTr="00B30A0A">
        <w:tc>
          <w:tcPr>
            <w:tcW w:w="568" w:type="dxa"/>
            <w:gridSpan w:val="2"/>
            <w:vMerge/>
          </w:tcPr>
          <w:p w:rsid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:rsidR="00663216" w:rsidRPr="004F2C40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63216" w:rsidRPr="00705AE4" w:rsidRDefault="00663216" w:rsidP="000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663216" w:rsidRPr="00663216" w:rsidRDefault="00663216" w:rsidP="006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16">
              <w:rPr>
                <w:rFonts w:ascii="Times New Roman" w:hAnsi="Times New Roman" w:cs="Times New Roman"/>
                <w:sz w:val="24"/>
                <w:szCs w:val="24"/>
              </w:rPr>
              <w:t>10 мкм;</w:t>
            </w:r>
          </w:p>
        </w:tc>
      </w:tr>
      <w:tr w:rsidR="00B30A0A" w:rsidRPr="00162100" w:rsidTr="00B30A0A">
        <w:tc>
          <w:tcPr>
            <w:tcW w:w="9782" w:type="dxa"/>
            <w:gridSpan w:val="8"/>
          </w:tcPr>
          <w:p w:rsidR="00B30A0A" w:rsidRPr="00162100" w:rsidRDefault="00B30A0A" w:rsidP="00B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санитарными нормами и правилами сброс сточных вод в водные объекты в черте населенных мест разрешается </w:t>
            </w:r>
            <w:proofErr w:type="gramStart"/>
            <w:r w:rsidRPr="006A04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A04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захоронения отходов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утилизации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внедрения малоотходных и безотходных технологий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Pr="004F2C4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Каких санитарно-защитных зон не бывает?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Расчётная;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Ориентировочная;</w:t>
            </w:r>
          </w:p>
        </w:tc>
      </w:tr>
      <w:tr w:rsidR="00B30A0A" w:rsidRPr="00CD37F8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Приблизительная;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санитарными нормами и правилами сброс сточных вод в водные объекты в черте населенных мест разрешается </w:t>
            </w:r>
            <w:proofErr w:type="gramStart"/>
            <w:r w:rsidRPr="006A04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A04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действующих объектов при технико-экономическом обосновании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действующих объектов при технико-экономическом обосновании и очистке сточных вод до нормативов качества воды водных объектов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вновь проектируемых объектов при технико-экономическом обосновании и очистке сточных вод до нормативов качества воды водных объектов</w:t>
            </w:r>
          </w:p>
        </w:tc>
      </w:tr>
      <w:tr w:rsidR="00B30A0A" w:rsidRPr="00CD37F8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6A04B0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вновь проектируемых и действующих объектов при технико-экономическом обосновании и очистке сточных вод до нормативов качества воды водных объектов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Каким Федеральным законом установлены основные </w:t>
            </w: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санитарно-эпидемиологические требования и полномочия органов, осуществляющих федеральный государственный санитарно-эпидемиологический надзор?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30.03.1999 N 52-ФЗ</w:t>
            </w: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 от 26.12.2008 N 294-ФЗ;</w:t>
            </w:r>
          </w:p>
        </w:tc>
      </w:tr>
      <w:tr w:rsidR="00B30A0A" w:rsidRPr="00FC2DE1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от 31.07.2020 N 248-ФЗ;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требуется для получения санитарно-эпидемиологического заключения на материалы обоснования возможности размещения объекта в </w:t>
            </w:r>
            <w:proofErr w:type="spellStart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приаэродромной</w:t>
            </w:r>
            <w:proofErr w:type="spellEnd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территории?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санитарно-эпидемиологическое заключение не требуется;</w:t>
            </w:r>
          </w:p>
        </w:tc>
      </w:tr>
      <w:tr w:rsidR="00B30A0A" w:rsidRPr="00FC2DE1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заявителю необходимо обратиться с обращением в органы </w:t>
            </w:r>
            <w:proofErr w:type="spellStart"/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юридическому лицу следует обратиться в органы </w:t>
            </w:r>
            <w:proofErr w:type="spellStart"/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приложением необходимых для получения санитарно-эпидемиологического заключения о соответствии (несоответствии) размещения объекта в </w:t>
            </w:r>
            <w:proofErr w:type="spellStart"/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приаэродромной</w:t>
            </w:r>
            <w:proofErr w:type="spellEnd"/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документов, предусмотренных п. 12.1 Порядка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proofErr w:type="gramEnd"/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какого нормативного документа определяется класс опасности объекта?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2.2.1/2.1.1.1200-03;</w:t>
            </w:r>
          </w:p>
        </w:tc>
      </w:tr>
      <w:tr w:rsidR="00B30A0A" w:rsidRPr="00FC2DE1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2.1.3684-21;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СП 2.1.3678-20;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bCs/>
                <w:sz w:val="24"/>
                <w:szCs w:val="24"/>
              </w:rPr>
              <w:t>Какие объекты нельзя располагать в жилых домах?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в жилом доме можно вести любую деятельность;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нельзя вести деятельность по предоставлению услуг питания;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объекты, являющиеся источниками воздействия на среду обитания и здоровье человека;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BB6">
              <w:rPr>
                <w:rFonts w:ascii="Times New Roman" w:hAnsi="Times New Roman" w:cs="Times New Roman"/>
                <w:sz w:val="24"/>
                <w:szCs w:val="24"/>
              </w:rPr>
              <w:t>Из всех источников загрязнения почвы города наиболее значимыми являются: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Твердые отходы</w:t>
            </w:r>
          </w:p>
        </w:tc>
      </w:tr>
      <w:tr w:rsidR="00B30A0A" w:rsidRPr="002165ED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Жидкие отходы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Выбросы предприятий в атмосферный воздух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Транспортные пути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BB6">
              <w:rPr>
                <w:rFonts w:ascii="Times New Roman" w:hAnsi="Times New Roman" w:cs="Times New Roman"/>
                <w:sz w:val="24"/>
                <w:szCs w:val="24"/>
              </w:rPr>
              <w:t xml:space="preserve">При сжигании твердых бытовых отходов основная опасность для здоровья населения состоит </w:t>
            </w:r>
            <w:proofErr w:type="gramStart"/>
            <w:r w:rsidRPr="00BC2B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B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частиц золы</w:t>
            </w:r>
          </w:p>
        </w:tc>
      </w:tr>
      <w:tr w:rsidR="00B30A0A" w:rsidRPr="002165ED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диоксинов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- продуктов неполного сгорания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Накоплении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остатков (шлак).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гниющей органической части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Проекты предельно допустимых выбросов (ПДВ)  утверждаются: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A0A" w:rsidRPr="00F26046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органами госсанэпиднадзора других ведомств (МПС, МВД, МО);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заключения  органов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Наибольшая зона переброса загрязнения имеет место при  характеристиках источников выброса: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tabs>
                <w:tab w:val="left" w:pos="6379"/>
              </w:tabs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организованный высокий нагретый выброс;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организованный холодный высокий выброс;</w:t>
            </w:r>
          </w:p>
        </w:tc>
      </w:tr>
      <w:tr w:rsidR="00B30A0A" w:rsidRPr="00F26046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организованный низкий нагретый выброс;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организованный низкий холодный выброс;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Приостанавливать эксплуатацию действующего объекта обязательно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предприятия на новую технологию;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плохой работе очистных сооружений;</w:t>
            </w:r>
          </w:p>
        </w:tc>
      </w:tr>
      <w:tr w:rsidR="00B30A0A" w:rsidRPr="00D359AF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угрозе здоровью населения при продолжении деятельности;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сырья;</w:t>
            </w:r>
          </w:p>
        </w:tc>
      </w:tr>
      <w:tr w:rsidR="00B30A0A" w:rsidRPr="00D359AF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705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 пояса ЗСО водозабора состоит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защите от умышленного загрязнения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микробного загрязнения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предупреждении</w:t>
            </w:r>
            <w:proofErr w:type="gramEnd"/>
            <w:r w:rsidRPr="002B7A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радиоактивного загрязнения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загрязнения</w:t>
            </w:r>
          </w:p>
        </w:tc>
      </w:tr>
      <w:tr w:rsidR="00B30A0A" w:rsidRPr="00C66984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Для защиты источников централизованного х/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от умышленного загрязнения организовываются: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1 пояс </w:t>
            </w:r>
            <w:r w:rsidRPr="002B7A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зоны санитарной охраны (ЗСО)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 и 3 пояса зоны санитарной охраны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пояс ЗСО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 пояс ЗСО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хозяйственно-бытовых сточных вод связана с поступлением в водные объекты: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минеральных веществ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возбудителей инфекционных и паразитарных заболеваний</w:t>
            </w:r>
          </w:p>
        </w:tc>
      </w:tr>
      <w:tr w:rsidR="00B30A0A" w:rsidRPr="00C66984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A0A" w:rsidRPr="00B86E92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Основная опасность водного транспорта определяется его ролью в загрязнении водных объектов: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минеральными веществами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условно-патогенными и патогенными микроорганизмами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биогенными элементами (соединениями азота</w:t>
            </w: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, ).</w:t>
            </w:r>
            <w:proofErr w:type="gramEnd"/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нефтепродуктами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допустимый сброс (НДС) вредных веществ в водные объекты устанавливается </w:t>
            </w:r>
            <w:proofErr w:type="gramStart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предприятия в целом</w:t>
            </w:r>
          </w:p>
        </w:tc>
      </w:tr>
      <w:tr w:rsidR="00B30A0A" w:rsidRPr="00B86E92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отдельных выпусков сточных вод и приоритетных    загрязняющих веществ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выпусков сточных вод в систему водоотведения населенного пункта по отдельным загрязняющим веществам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каждого выпуска сточных вод в водоем и каждого загрязняющего вещества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Нормативно допустимый сброс (НДС) устанавливается на уровне: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величин, достигнутых передовыми отечественными предприятиями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обеспечивающих достижение нормативных показателей качества воды в пунктах водопользования населения   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Величин, обеспечивающих достижение нормативных величин в створе, не далее 500м от места выпуска сточных вод</w:t>
            </w:r>
          </w:p>
        </w:tc>
      </w:tr>
      <w:tr w:rsidR="00B30A0A" w:rsidRPr="00B86E92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обеспечивающих экономический эффект от внедрения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B30A0A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gridSpan w:val="2"/>
            <w:vMerge w:val="restart"/>
          </w:tcPr>
          <w:p w:rsidR="00B30A0A" w:rsidRPr="00705AE4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E4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нормами и правилами сброс сточных вод в водные объекты разрешается при условии:</w:t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очистки и обеззараживания сточных вод, обеспечивающих соблюдение нормативов качества воды в пунктах водопользования населения</w:t>
            </w:r>
          </w:p>
        </w:tc>
      </w:tr>
      <w:tr w:rsidR="00B30A0A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полной биологической очистки, доочистки и обеззараживания</w:t>
            </w:r>
          </w:p>
        </w:tc>
      </w:tr>
      <w:tr w:rsidR="00B30A0A" w:rsidRPr="000C5878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очистки  сточных вод до нормативов качества воды  </w:t>
            </w:r>
            <w:proofErr w:type="spell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объектов</w:t>
            </w:r>
          </w:p>
        </w:tc>
      </w:tr>
      <w:tr w:rsidR="00B30A0A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очистки и обеззараживания сточных </w:t>
            </w:r>
            <w:proofErr w:type="gramStart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соблюдение нормативов качества сточных вод в контрольных створах и пунктах водопользования населения</w:t>
            </w:r>
          </w:p>
        </w:tc>
      </w:tr>
      <w:tr w:rsidR="00B30A0A" w:rsidTr="00B30A0A">
        <w:tc>
          <w:tcPr>
            <w:tcW w:w="736" w:type="dxa"/>
            <w:gridSpan w:val="3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gridSpan w:val="2"/>
            <w:vMerge w:val="restart"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BB6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естественной освещенности это:</w:t>
            </w:r>
          </w:p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0A" w:rsidRPr="00BC2BB6" w:rsidRDefault="00B30A0A" w:rsidP="00B36916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освещение помещений светом неба;</w:t>
            </w:r>
          </w:p>
        </w:tc>
      </w:tr>
      <w:tr w:rsidR="00B30A0A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6A04B0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освещение помещений светом неба и светом, отраженным от поверхностей внутри помещения;</w:t>
            </w:r>
          </w:p>
        </w:tc>
      </w:tr>
      <w:tr w:rsidR="00B30A0A" w:rsidRPr="000C5878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2B7A55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B30A0A" w:rsidRDefault="00B30A0A" w:rsidP="00B3691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естественной освещенности, создаваемой внутри помещения светом </w:t>
            </w:r>
          </w:p>
          <w:p w:rsidR="00B30A0A" w:rsidRDefault="00B30A0A" w:rsidP="00B3691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 xml:space="preserve">неба к одновременному значению </w:t>
            </w:r>
          </w:p>
          <w:p w:rsidR="00B30A0A" w:rsidRPr="002B7A55" w:rsidRDefault="00B30A0A" w:rsidP="00B36916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наружной горизонтальной освещенности;</w:t>
            </w:r>
          </w:p>
        </w:tc>
      </w:tr>
      <w:tr w:rsidR="00B30A0A" w:rsidRPr="00162100" w:rsidTr="00B30A0A">
        <w:tc>
          <w:tcPr>
            <w:tcW w:w="736" w:type="dxa"/>
            <w:gridSpan w:val="3"/>
            <w:vMerge/>
          </w:tcPr>
          <w:p w:rsidR="00B30A0A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Merge/>
          </w:tcPr>
          <w:p w:rsidR="00B30A0A" w:rsidRPr="00BC2BB6" w:rsidRDefault="00B30A0A" w:rsidP="00B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B30A0A" w:rsidRPr="00BC2BB6" w:rsidRDefault="00B30A0A" w:rsidP="00B36916">
            <w:pPr>
              <w:spacing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B30A0A" w:rsidRPr="002B7A55" w:rsidRDefault="00B30A0A" w:rsidP="00B36916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55">
              <w:rPr>
                <w:rFonts w:ascii="Times New Roman" w:hAnsi="Times New Roman" w:cs="Times New Roman"/>
                <w:sz w:val="24"/>
                <w:szCs w:val="24"/>
              </w:rPr>
              <w:t>отношение площади световых проемов к площади пола помещения;</w:t>
            </w:r>
          </w:p>
        </w:tc>
      </w:tr>
    </w:tbl>
    <w:p w:rsidR="00D74196" w:rsidRPr="00320ED7" w:rsidRDefault="00D74196" w:rsidP="00CF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7F" w:rsidRPr="00CF28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ED7" w:rsidRDefault="00320ED7"/>
    <w:p w:rsidR="00320ED7" w:rsidRDefault="00320ED7"/>
    <w:p w:rsidR="00320ED7" w:rsidRPr="00320ED7" w:rsidRDefault="00320ED7" w:rsidP="000006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7B100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06C9"/>
    <w:rsid w:val="00064A84"/>
    <w:rsid w:val="000663AD"/>
    <w:rsid w:val="000930EF"/>
    <w:rsid w:val="0009502E"/>
    <w:rsid w:val="000A7E37"/>
    <w:rsid w:val="000C15BE"/>
    <w:rsid w:val="000D1F97"/>
    <w:rsid w:val="000D7192"/>
    <w:rsid w:val="000E0E55"/>
    <w:rsid w:val="000E2973"/>
    <w:rsid w:val="000E6C6C"/>
    <w:rsid w:val="000F058F"/>
    <w:rsid w:val="000F2A01"/>
    <w:rsid w:val="00105029"/>
    <w:rsid w:val="001125E2"/>
    <w:rsid w:val="001136BB"/>
    <w:rsid w:val="00123AF1"/>
    <w:rsid w:val="00126C31"/>
    <w:rsid w:val="00131C4A"/>
    <w:rsid w:val="00135852"/>
    <w:rsid w:val="00140A4D"/>
    <w:rsid w:val="00140C32"/>
    <w:rsid w:val="001437B6"/>
    <w:rsid w:val="001468DD"/>
    <w:rsid w:val="001500D1"/>
    <w:rsid w:val="00184CC8"/>
    <w:rsid w:val="001A7B72"/>
    <w:rsid w:val="001C468C"/>
    <w:rsid w:val="00215538"/>
    <w:rsid w:val="00216587"/>
    <w:rsid w:val="0024576C"/>
    <w:rsid w:val="00297E1D"/>
    <w:rsid w:val="002A482C"/>
    <w:rsid w:val="002A7702"/>
    <w:rsid w:val="002B0156"/>
    <w:rsid w:val="002B32BE"/>
    <w:rsid w:val="002B59FA"/>
    <w:rsid w:val="002C3E71"/>
    <w:rsid w:val="002C7B64"/>
    <w:rsid w:val="002D1831"/>
    <w:rsid w:val="002E3B46"/>
    <w:rsid w:val="002E3F08"/>
    <w:rsid w:val="003065DC"/>
    <w:rsid w:val="003205F0"/>
    <w:rsid w:val="00320ED7"/>
    <w:rsid w:val="00327D0F"/>
    <w:rsid w:val="00330C2C"/>
    <w:rsid w:val="00343946"/>
    <w:rsid w:val="0035391A"/>
    <w:rsid w:val="00355F01"/>
    <w:rsid w:val="00361621"/>
    <w:rsid w:val="003828D6"/>
    <w:rsid w:val="003862DD"/>
    <w:rsid w:val="003938FD"/>
    <w:rsid w:val="003B4771"/>
    <w:rsid w:val="003C0A1E"/>
    <w:rsid w:val="003C1368"/>
    <w:rsid w:val="003D38C4"/>
    <w:rsid w:val="003E1A30"/>
    <w:rsid w:val="003E4904"/>
    <w:rsid w:val="00401895"/>
    <w:rsid w:val="004178BE"/>
    <w:rsid w:val="00420C73"/>
    <w:rsid w:val="00430DCA"/>
    <w:rsid w:val="00437758"/>
    <w:rsid w:val="00442CD5"/>
    <w:rsid w:val="00447451"/>
    <w:rsid w:val="004819AD"/>
    <w:rsid w:val="004B524D"/>
    <w:rsid w:val="004B664F"/>
    <w:rsid w:val="004C4394"/>
    <w:rsid w:val="004E5839"/>
    <w:rsid w:val="004F2C40"/>
    <w:rsid w:val="005078AF"/>
    <w:rsid w:val="00514696"/>
    <w:rsid w:val="00516A5A"/>
    <w:rsid w:val="00544B64"/>
    <w:rsid w:val="00567457"/>
    <w:rsid w:val="00584628"/>
    <w:rsid w:val="005960CA"/>
    <w:rsid w:val="005B461C"/>
    <w:rsid w:val="005C4C63"/>
    <w:rsid w:val="005D603C"/>
    <w:rsid w:val="005F4917"/>
    <w:rsid w:val="005F7D7A"/>
    <w:rsid w:val="00600E98"/>
    <w:rsid w:val="00603E3A"/>
    <w:rsid w:val="006142BB"/>
    <w:rsid w:val="00616A20"/>
    <w:rsid w:val="006360CF"/>
    <w:rsid w:val="00636BF5"/>
    <w:rsid w:val="006540D8"/>
    <w:rsid w:val="006577E4"/>
    <w:rsid w:val="00661587"/>
    <w:rsid w:val="00663216"/>
    <w:rsid w:val="006722D1"/>
    <w:rsid w:val="00672C59"/>
    <w:rsid w:val="00681EFF"/>
    <w:rsid w:val="00687A04"/>
    <w:rsid w:val="00695825"/>
    <w:rsid w:val="006A04B0"/>
    <w:rsid w:val="006B491D"/>
    <w:rsid w:val="006D3E06"/>
    <w:rsid w:val="006E600C"/>
    <w:rsid w:val="006E794A"/>
    <w:rsid w:val="00705AE4"/>
    <w:rsid w:val="00724241"/>
    <w:rsid w:val="00745068"/>
    <w:rsid w:val="00786DD5"/>
    <w:rsid w:val="0079493B"/>
    <w:rsid w:val="007B100F"/>
    <w:rsid w:val="007B1549"/>
    <w:rsid w:val="007F268F"/>
    <w:rsid w:val="008164A9"/>
    <w:rsid w:val="00817D80"/>
    <w:rsid w:val="008522E9"/>
    <w:rsid w:val="00871D75"/>
    <w:rsid w:val="00874690"/>
    <w:rsid w:val="0087492A"/>
    <w:rsid w:val="0089616F"/>
    <w:rsid w:val="008A1118"/>
    <w:rsid w:val="008A2733"/>
    <w:rsid w:val="008A5A08"/>
    <w:rsid w:val="008A692A"/>
    <w:rsid w:val="008B433D"/>
    <w:rsid w:val="008D5F0A"/>
    <w:rsid w:val="00913A08"/>
    <w:rsid w:val="00923634"/>
    <w:rsid w:val="00934CEE"/>
    <w:rsid w:val="0093719D"/>
    <w:rsid w:val="00960DEF"/>
    <w:rsid w:val="009635DE"/>
    <w:rsid w:val="0099441F"/>
    <w:rsid w:val="009A39A8"/>
    <w:rsid w:val="009B24CD"/>
    <w:rsid w:val="009B5D80"/>
    <w:rsid w:val="009C4399"/>
    <w:rsid w:val="009D08E0"/>
    <w:rsid w:val="009F1FE0"/>
    <w:rsid w:val="009F6852"/>
    <w:rsid w:val="00A21C69"/>
    <w:rsid w:val="00A242D8"/>
    <w:rsid w:val="00A31DD3"/>
    <w:rsid w:val="00A46071"/>
    <w:rsid w:val="00A51ECE"/>
    <w:rsid w:val="00A95E9A"/>
    <w:rsid w:val="00AB158A"/>
    <w:rsid w:val="00AC7EAA"/>
    <w:rsid w:val="00AF1F24"/>
    <w:rsid w:val="00AF4FF9"/>
    <w:rsid w:val="00B10ABA"/>
    <w:rsid w:val="00B22195"/>
    <w:rsid w:val="00B2713C"/>
    <w:rsid w:val="00B2782D"/>
    <w:rsid w:val="00B30A0A"/>
    <w:rsid w:val="00B31176"/>
    <w:rsid w:val="00B33CF5"/>
    <w:rsid w:val="00B37FFE"/>
    <w:rsid w:val="00B45F55"/>
    <w:rsid w:val="00B711B5"/>
    <w:rsid w:val="00B72834"/>
    <w:rsid w:val="00B76D21"/>
    <w:rsid w:val="00B87908"/>
    <w:rsid w:val="00B933B4"/>
    <w:rsid w:val="00BB2387"/>
    <w:rsid w:val="00BB6379"/>
    <w:rsid w:val="00BC0898"/>
    <w:rsid w:val="00BC2BB6"/>
    <w:rsid w:val="00BC5781"/>
    <w:rsid w:val="00BD47CD"/>
    <w:rsid w:val="00BE446C"/>
    <w:rsid w:val="00BF181C"/>
    <w:rsid w:val="00C21436"/>
    <w:rsid w:val="00C34DA9"/>
    <w:rsid w:val="00C36872"/>
    <w:rsid w:val="00C57943"/>
    <w:rsid w:val="00C67281"/>
    <w:rsid w:val="00C6737E"/>
    <w:rsid w:val="00C70B87"/>
    <w:rsid w:val="00C82CA4"/>
    <w:rsid w:val="00C86168"/>
    <w:rsid w:val="00C92700"/>
    <w:rsid w:val="00CD449B"/>
    <w:rsid w:val="00CF17D9"/>
    <w:rsid w:val="00CF287F"/>
    <w:rsid w:val="00CF601E"/>
    <w:rsid w:val="00D02D06"/>
    <w:rsid w:val="00D04316"/>
    <w:rsid w:val="00D1264F"/>
    <w:rsid w:val="00D40945"/>
    <w:rsid w:val="00D40BCC"/>
    <w:rsid w:val="00D56290"/>
    <w:rsid w:val="00D74196"/>
    <w:rsid w:val="00D76824"/>
    <w:rsid w:val="00D840B2"/>
    <w:rsid w:val="00D942EB"/>
    <w:rsid w:val="00DA1E23"/>
    <w:rsid w:val="00DA7AB5"/>
    <w:rsid w:val="00DB1B71"/>
    <w:rsid w:val="00DD3C81"/>
    <w:rsid w:val="00E25F3E"/>
    <w:rsid w:val="00E342B3"/>
    <w:rsid w:val="00E34D7C"/>
    <w:rsid w:val="00E44D03"/>
    <w:rsid w:val="00E6345C"/>
    <w:rsid w:val="00E7292D"/>
    <w:rsid w:val="00E86DDA"/>
    <w:rsid w:val="00EA191E"/>
    <w:rsid w:val="00EA315D"/>
    <w:rsid w:val="00EB3BE8"/>
    <w:rsid w:val="00ED1AC4"/>
    <w:rsid w:val="00EE5E64"/>
    <w:rsid w:val="00EE695D"/>
    <w:rsid w:val="00F23CB1"/>
    <w:rsid w:val="00F24DED"/>
    <w:rsid w:val="00F37CC3"/>
    <w:rsid w:val="00F459FC"/>
    <w:rsid w:val="00F54940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7DB-3522-410E-ADF3-FBADBAD4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2023-02-10T11:18:00Z</cp:lastPrinted>
  <dcterms:created xsi:type="dcterms:W3CDTF">2023-03-06T12:40:00Z</dcterms:created>
  <dcterms:modified xsi:type="dcterms:W3CDTF">2024-03-13T08:38:00Z</dcterms:modified>
</cp:coreProperties>
</file>