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anchor0"/>
    <w:bookmarkStart w:id="1" w:name="_GoBack"/>
    <w:bookmarkEnd w:id="0"/>
    <w:bookmarkEnd w:id="1"/>
    <w:p w:rsidR="001C1132" w:rsidRDefault="00A40E24">
      <w:pPr>
        <w:pStyle w:val="1"/>
      </w:pPr>
      <w:r>
        <w:fldChar w:fldCharType="begin"/>
      </w:r>
      <w:r>
        <w:instrText xml:space="preserve"> HYPERLINK  "https://internet.garant.ru/document/redirect/70584254/0" </w:instrText>
      </w:r>
      <w:r>
        <w:fldChar w:fldCharType="separate"/>
      </w:r>
      <w:r>
        <w:t>Приказ Федеральной службы по надзору в сфере защиты прав потребителей и благополучия человека от 9 декабря 2013</w:t>
      </w:r>
      <w:r>
        <w:t xml:space="preserve"> г. № 918 "Об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</w:t>
      </w:r>
      <w:r>
        <w:t>требителей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</w:t>
      </w:r>
      <w:r>
        <w:t>ннолетних детей"</w:t>
      </w:r>
      <w:r>
        <w:fldChar w:fldCharType="end"/>
      </w:r>
    </w:p>
    <w:p w:rsidR="001C1132" w:rsidRDefault="00A40E24">
      <w:pPr>
        <w:pStyle w:val="a8"/>
      </w:pPr>
      <w:r>
        <w:t>С изменениями и дополнениями от:</w:t>
      </w:r>
    </w:p>
    <w:p w:rsidR="001C1132" w:rsidRDefault="00A40E24">
      <w:pPr>
        <w:pStyle w:val="a8"/>
      </w:pPr>
      <w:r>
        <w:t>22 января 2015 г., 17 февраля 2021 г., 16 октября 2025 г., 14 апреля 2026 г.</w:t>
      </w:r>
    </w:p>
    <w:p w:rsidR="001C1132" w:rsidRDefault="001C1132">
      <w:pPr>
        <w:pStyle w:val="a1"/>
      </w:pPr>
    </w:p>
    <w:p w:rsidR="001C1132" w:rsidRDefault="00A40E24">
      <w:pPr>
        <w:pStyle w:val="a1"/>
      </w:pPr>
      <w:r>
        <w:t xml:space="preserve">В соответствии с </w:t>
      </w:r>
      <w:hyperlink r:id="rId6" w:history="1">
        <w:r>
          <w:t>частью 2 статьи 8</w:t>
        </w:r>
      </w:hyperlink>
      <w:r>
        <w:t xml:space="preserve"> Федерального закон</w:t>
      </w:r>
      <w:r>
        <w:t>а от 25 декабря 2008 г. № 273-ФЗ "О противодействии коррупции" (Собрание законодательства Российской Федерации, 2008, № 52 (ч. I), ст. 6228; 2011, № 29, ст. 4291, № 48, ст. 6730; 2012, № 50 (ч. IV), ст. 6954, № 53 (ч. I), ст. 7605; 2013, № 19, ст. 2329, № </w:t>
      </w:r>
      <w:r>
        <w:t xml:space="preserve">40 (ч. III), ст. 5031), </w:t>
      </w:r>
      <w:hyperlink r:id="rId7" w:history="1">
        <w:r>
          <w:t>частью 2 статьи 3</w:t>
        </w:r>
      </w:hyperlink>
      <w:r>
        <w:t xml:space="preserve"> Федерального закона от 3 декабря 2012 г. № 230-ФЗ "О контроле за соответствием расходов лиц, замещающих государственные должности, и иных л</w:t>
      </w:r>
      <w:r>
        <w:t xml:space="preserve">иц их доходам" (Собрание законодательства Российской Федерации, 2012, № 50, ст. 6953), </w:t>
      </w:r>
      <w:hyperlink r:id="rId8" w:history="1">
        <w:r>
          <w:t>подпунктом "б" пункта 22</w:t>
        </w:r>
      </w:hyperlink>
      <w:r>
        <w:t xml:space="preserve"> Указа Президента Российской Федерации от 2 апреля 2013 г. № 309 "О м</w:t>
      </w:r>
      <w:r>
        <w:t>ерах по реализации отдельных положений Федерального закона "О противодействии коррупции" (Собрание законодательства Российской Федерации, 2013, № 14, ст. 1670, № 23, ст. 2892, № 28, ст. 3813) приказываю:</w:t>
      </w:r>
    </w:p>
    <w:p w:rsidR="001C1132" w:rsidRDefault="00A40E24">
      <w:pPr>
        <w:pStyle w:val="a1"/>
      </w:pPr>
      <w:bookmarkStart w:id="2" w:name="anchor1"/>
      <w:bookmarkEnd w:id="2"/>
      <w:r>
        <w:t xml:space="preserve">1. Утвердить прилагаемый </w:t>
      </w:r>
      <w:hyperlink r:id="rId9" w:history="1">
        <w:r>
          <w:t>Порядок</w:t>
        </w:r>
      </w:hyperlink>
      <w:r>
        <w:t xml:space="preserve">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Федеральной службой по надзору в сфере защиты прав потребителей и благополучи</w:t>
      </w:r>
      <w:r>
        <w:t>я человека,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</w:t>
      </w:r>
      <w:r>
        <w:t xml:space="preserve"> Порядок).</w:t>
      </w:r>
    </w:p>
    <w:p w:rsidR="001C1132" w:rsidRDefault="00A40E24">
      <w:pPr>
        <w:pStyle w:val="a1"/>
      </w:pPr>
      <w:bookmarkStart w:id="3" w:name="anchor2"/>
      <w:bookmarkEnd w:id="3"/>
      <w:r>
        <w:t>2. Руководителям подведомственных организаций, созданных для выполнения задач, поставленных перед Федеральной службой по надзору в сфере защиты прав потребителей и благополучия человека:</w:t>
      </w:r>
    </w:p>
    <w:p w:rsidR="001C1132" w:rsidRDefault="00A40E24">
      <w:pPr>
        <w:pStyle w:val="a1"/>
      </w:pPr>
      <w:bookmarkStart w:id="4" w:name="anchor21"/>
      <w:bookmarkEnd w:id="4"/>
      <w:r>
        <w:t xml:space="preserve">2.1. Ознакомить работников организации с настоящим </w:t>
      </w:r>
      <w:hyperlink r:id="rId10" w:history="1">
        <w:r>
          <w:t>Порядком</w:t>
        </w:r>
      </w:hyperlink>
      <w:r>
        <w:t>;</w:t>
      </w:r>
    </w:p>
    <w:p w:rsidR="001C1132" w:rsidRDefault="00A40E24">
      <w:pPr>
        <w:pStyle w:val="a1"/>
      </w:pPr>
      <w:bookmarkStart w:id="5" w:name="anchor22"/>
      <w:bookmarkEnd w:id="5"/>
      <w:r>
        <w:t>2.2. Обеспечить контроль за полнотой и правильностью заполнения справок о доходах, расходах, об имуществе и обязательствах имущественного характера.</w:t>
      </w:r>
    </w:p>
    <w:p w:rsidR="001C1132" w:rsidRDefault="00A40E24">
      <w:pPr>
        <w:pStyle w:val="a1"/>
      </w:pPr>
      <w:bookmarkStart w:id="6" w:name="anchor3"/>
      <w:bookmarkEnd w:id="6"/>
      <w:r>
        <w:t>3. Контроль за исполнением настоящего приказа оставляю за собой.</w:t>
      </w:r>
    </w:p>
    <w:p w:rsidR="001C1132" w:rsidRDefault="001C1132">
      <w:pPr>
        <w:pStyle w:val="a1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1C1132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1132" w:rsidRDefault="00A40E24">
            <w:pPr>
              <w:pStyle w:val="a5"/>
            </w:pPr>
            <w:r>
              <w:t>Врио руко</w:t>
            </w:r>
            <w:r>
              <w:t>водителя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C1132" w:rsidRDefault="00A40E24">
            <w:pPr>
              <w:pStyle w:val="a1"/>
              <w:ind w:firstLine="0"/>
              <w:jc w:val="right"/>
            </w:pPr>
            <w:r>
              <w:t>А.Ю. Попова</w:t>
            </w:r>
          </w:p>
        </w:tc>
      </w:tr>
    </w:tbl>
    <w:p w:rsidR="001C1132" w:rsidRDefault="001C1132">
      <w:pPr>
        <w:pStyle w:val="a1"/>
      </w:pPr>
    </w:p>
    <w:p w:rsidR="001C1132" w:rsidRDefault="00A40E24">
      <w:pPr>
        <w:pStyle w:val="a5"/>
      </w:pPr>
      <w:r>
        <w:t>Зарегистрировано в Минюсте РФ 31 января 2014 г.</w:t>
      </w:r>
    </w:p>
    <w:p w:rsidR="001C1132" w:rsidRDefault="00A40E24">
      <w:pPr>
        <w:pStyle w:val="a5"/>
      </w:pPr>
      <w:r>
        <w:t>Регистрационный № 31201</w:t>
      </w:r>
    </w:p>
    <w:p w:rsidR="001C1132" w:rsidRDefault="001C1132">
      <w:pPr>
        <w:pStyle w:val="a1"/>
      </w:pPr>
    </w:p>
    <w:p w:rsidR="001C1132" w:rsidRDefault="00A40E24">
      <w:pPr>
        <w:pStyle w:val="a1"/>
        <w:ind w:firstLine="680"/>
        <w:jc w:val="right"/>
      </w:pPr>
      <w:bookmarkStart w:id="7" w:name="anchor1000"/>
      <w:bookmarkEnd w:id="7"/>
      <w:r>
        <w:rPr>
          <w:rStyle w:val="a0"/>
          <w:b/>
          <w:color w:val="26282F"/>
        </w:rPr>
        <w:t>Приложение</w:t>
      </w:r>
    </w:p>
    <w:p w:rsidR="001C1132" w:rsidRDefault="001C1132">
      <w:pPr>
        <w:pStyle w:val="a1"/>
      </w:pPr>
    </w:p>
    <w:p w:rsidR="001C1132" w:rsidRDefault="00A40E24">
      <w:pPr>
        <w:pStyle w:val="1"/>
      </w:pPr>
      <w:r>
        <w:t xml:space="preserve">Порядок представления гражданами, претендующими на замещение должностей, и работниками, замещающими должности в организациях, созданных для </w:t>
      </w:r>
      <w:r>
        <w:t xml:space="preserve">выполнения задач, поставленных перед Федеральной службой по надзору в сфере защиты прав потребителей и благополучия человека, сведений о своих доходах, расходах, об имуществе и обязательствах имущественного характера, а также сведений о доходах, расходах, </w:t>
      </w:r>
      <w:r>
        <w:t xml:space="preserve">об имуществе и обязательствах имущественного характера своих супруги (супруга) и несовершеннолетних детей (утв. </w:t>
      </w:r>
      <w:hyperlink r:id="rId11" w:history="1">
        <w:r>
          <w:t>приказом</w:t>
        </w:r>
      </w:hyperlink>
      <w:r>
        <w:t xml:space="preserve"> Федеральной службы по надзору в сфере защиты прав потребителей и благополучия человека от 9 декабря 2013 г. №</w:t>
      </w:r>
      <w:r>
        <w:t> 918)</w:t>
      </w:r>
    </w:p>
    <w:p w:rsidR="001C1132" w:rsidRDefault="00A40E24">
      <w:pPr>
        <w:pStyle w:val="a8"/>
      </w:pPr>
      <w:r>
        <w:t>С изменениями и дополнениями от:</w:t>
      </w:r>
    </w:p>
    <w:p w:rsidR="001C1132" w:rsidRDefault="00A40E24">
      <w:pPr>
        <w:pStyle w:val="a8"/>
      </w:pPr>
      <w:r>
        <w:lastRenderedPageBreak/>
        <w:t>22 января 2015 г., 17 февраля 2021 г., 16 октября 2025 г., 14 апреля 2026 г.</w:t>
      </w:r>
    </w:p>
    <w:p w:rsidR="001C1132" w:rsidRDefault="00A40E24">
      <w:pPr>
        <w:pStyle w:val="a3"/>
        <w:rPr>
          <w:sz w:val="16"/>
        </w:rPr>
      </w:pPr>
      <w:r>
        <w:rPr>
          <w:sz w:val="16"/>
        </w:rPr>
        <w:t>ГАРАНТ:</w:t>
      </w:r>
    </w:p>
    <w:p w:rsidR="001C1132" w:rsidRDefault="00A40E24">
      <w:pPr>
        <w:pStyle w:val="a3"/>
      </w:pPr>
      <w:r>
        <w:t xml:space="preserve">См. </w:t>
      </w:r>
      <w:hyperlink r:id="rId12" w:history="1">
        <w:r>
          <w:t>справку</w:t>
        </w:r>
      </w:hyperlink>
      <w:r>
        <w:t xml:space="preserve"> о порядке представления должностными лицами и г</w:t>
      </w:r>
      <w:r>
        <w:t>ражданами, претендующими на замещение должностей федеральной государственной службы и приравненным к ним, сведений о доходах, об имуществе и обязательствах имущественного характера</w:t>
      </w:r>
    </w:p>
    <w:p w:rsidR="001C1132" w:rsidRDefault="00A40E24">
      <w:pPr>
        <w:pStyle w:val="1"/>
      </w:pPr>
      <w:bookmarkStart w:id="8" w:name="anchor100"/>
      <w:bookmarkEnd w:id="8"/>
      <w:r>
        <w:t>I. Общие положения</w:t>
      </w:r>
    </w:p>
    <w:p w:rsidR="001C1132" w:rsidRDefault="001C1132">
      <w:pPr>
        <w:pStyle w:val="a1"/>
      </w:pP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9" w:name="anchor101"/>
      <w:bookmarkEnd w:id="9"/>
      <w:r>
        <w:t>Пункт 1 изменен с 31 мая 2026</w:t>
      </w:r>
      <w:r>
        <w:t xml:space="preserve"> г. - </w:t>
      </w:r>
      <w:hyperlink r:id="rId13" w:history="1">
        <w:r>
          <w:t>Приказ</w:t>
        </w:r>
      </w:hyperlink>
      <w:r>
        <w:t xml:space="preserve"> Роспотребнадзора от 14 апреля 2026 г. № 265</w:t>
      </w:r>
    </w:p>
    <w:p w:rsidR="001C1132" w:rsidRDefault="00A40E24">
      <w:pPr>
        <w:pStyle w:val="a6"/>
      </w:pPr>
      <w:hyperlink r:id="rId14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>1. Настоящий Порядок у</w:t>
      </w:r>
      <w:r>
        <w:t>станавливает правила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Роспотребнадзором, сведений о своих доходах, об имуществе и обязат</w:t>
      </w:r>
      <w:r>
        <w:t xml:space="preserve">ельствах имущественного характера, предусмотренных </w:t>
      </w:r>
      <w:hyperlink r:id="rId15" w:history="1">
        <w:r>
          <w:t>частью 1 статьи 8</w:t>
        </w:r>
      </w:hyperlink>
      <w:r>
        <w:t xml:space="preserve"> Федерального закона от 25 декабря 2008 г. № 273-ФЗ "О противодействии коррупции" (далее - сведения о доходах), </w:t>
      </w:r>
      <w:r>
        <w:t xml:space="preserve">при назначении на должность, включенную в </w:t>
      </w:r>
      <w:hyperlink r:id="rId16" w:history="1">
        <w:r>
          <w:t>Перечень</w:t>
        </w:r>
      </w:hyperlink>
      <w:r>
        <w:t xml:space="preserve"> должностей, замещаемых на основании трудового договора в организациях, созданных для выполнения задач, поставленных перед Федерал</w:t>
      </w:r>
      <w:r>
        <w:t>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</w:t>
      </w:r>
      <w:r>
        <w:t xml:space="preserve">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hyperlink r:id="rId17" w:history="1">
        <w:r>
          <w:t>приказом</w:t>
        </w:r>
      </w:hyperlink>
      <w:r>
        <w:t xml:space="preserve"> Роспотребнадзора от 2 декабря 2019 г. </w:t>
      </w:r>
      <w:r>
        <w:t>№ 948 (зарегистрирован Министерством юстиции Российской Федерации 9 января 2020 г., регистрационный № 57085) (далее - Перечень должностей), а также представления работниками, замещающими должности, включенные в Перечень должностей сведений о расходах, в со</w:t>
      </w:r>
      <w:r>
        <w:t xml:space="preserve">ответствии с </w:t>
      </w:r>
      <w:hyperlink r:id="rId18" w:history="1">
        <w:r>
          <w:t>Федеральным законом</w:t>
        </w:r>
      </w:hyperlink>
      <w:r>
        <w:t xml:space="preserve"> от 3 декабря 2012 г. № 230-ФЗ "О контроле за соответствием расходов лиц, замещающих государственные должности, и иных лиц их доходам" (далее - сведени</w:t>
      </w:r>
      <w:r>
        <w:t>я о расходах).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10" w:name="anchor102"/>
      <w:bookmarkEnd w:id="10"/>
      <w:r>
        <w:t xml:space="preserve">Пункт 2 изменен с 31 мая 2026 г. - </w:t>
      </w:r>
      <w:hyperlink r:id="rId19" w:history="1">
        <w:r>
          <w:t>Приказ</w:t>
        </w:r>
      </w:hyperlink>
      <w:r>
        <w:t xml:space="preserve"> Роспотребнадзора от 14 апреля 2026 г. № 265</w:t>
      </w:r>
    </w:p>
    <w:p w:rsidR="001C1132" w:rsidRDefault="00A40E24">
      <w:pPr>
        <w:pStyle w:val="a6"/>
      </w:pPr>
      <w:hyperlink r:id="rId20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 xml:space="preserve">2.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 </w:t>
      </w:r>
      <w:r>
        <w:t xml:space="preserve">(далее - организации), обязанность представлять сведения о доходах, об имуществе и обязательствах имущественного характера, предусмотренные </w:t>
      </w:r>
      <w:hyperlink r:id="rId21" w:history="1">
        <w:r>
          <w:t>частью 1 статьи 8</w:t>
        </w:r>
      </w:hyperlink>
      <w:r>
        <w:t xml:space="preserve"> Федерального закона от </w:t>
      </w:r>
      <w:r>
        <w:t>25 декабря 2008 г. № 273-ФЗ "О противодействии коррупции", возлагается на:</w:t>
      </w:r>
    </w:p>
    <w:p w:rsidR="001C1132" w:rsidRDefault="00A40E24">
      <w:pPr>
        <w:pStyle w:val="a1"/>
      </w:pPr>
      <w:r>
        <w:t xml:space="preserve">гражданина, претендующего на замещение должности, предусмотренной </w:t>
      </w:r>
      <w:hyperlink r:id="rId22" w:history="1">
        <w:r>
          <w:t>Перечнем</w:t>
        </w:r>
      </w:hyperlink>
      <w:r>
        <w:t xml:space="preserve"> должностей (далее - граждане);</w:t>
      </w:r>
    </w:p>
    <w:p w:rsidR="001C1132" w:rsidRDefault="00A40E24">
      <w:pPr>
        <w:pStyle w:val="a1"/>
      </w:pPr>
      <w:r>
        <w:t xml:space="preserve">работника организации, претендующего на замещение должности в этой организации, предусмотренную </w:t>
      </w:r>
      <w:hyperlink r:id="rId23" w:history="1">
        <w:r>
          <w:t>Перечнем</w:t>
        </w:r>
      </w:hyperlink>
      <w:r>
        <w:t xml:space="preserve"> должностей (далее - работник).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11" w:name="anchor103"/>
      <w:bookmarkEnd w:id="11"/>
      <w:r>
        <w:t>Пункт 3 изменен с</w:t>
      </w:r>
      <w:r>
        <w:t xml:space="preserve"> 9 мая 2021 г. - </w:t>
      </w:r>
      <w:hyperlink r:id="rId24" w:history="1">
        <w:r>
          <w:t>Приказ</w:t>
        </w:r>
      </w:hyperlink>
      <w:r>
        <w:t xml:space="preserve"> Роспотребнадзора от 17 февраля 2021 г. № 51</w:t>
      </w:r>
    </w:p>
    <w:p w:rsidR="001C1132" w:rsidRDefault="00A40E24">
      <w:pPr>
        <w:pStyle w:val="a6"/>
      </w:pPr>
      <w:hyperlink r:id="rId25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 xml:space="preserve">3. Сведения </w:t>
      </w:r>
      <w:r>
        <w:t xml:space="preserve">о доходах, расходах,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26" w:history="1">
        <w:r>
          <w:t>форме</w:t>
        </w:r>
      </w:hyperlink>
      <w:r>
        <w:t xml:space="preserve"> справки</w:t>
      </w:r>
      <w:r>
        <w:rPr>
          <w:rStyle w:val="a0"/>
          <w:vertAlign w:val="superscript"/>
        </w:rPr>
        <w:t> </w:t>
      </w:r>
      <w:hyperlink r:id="rId27" w:history="1">
        <w:r>
          <w:rPr>
            <w:rStyle w:val="a0"/>
            <w:vertAlign w:val="superscript"/>
          </w:rPr>
          <w:t>1</w:t>
        </w:r>
      </w:hyperlink>
      <w:r>
        <w:t xml:space="preserve">, заполненной с использованием специального программного обеспечения "Справки БК", размещенного на </w:t>
      </w:r>
      <w:hyperlink r:id="rId28" w:history="1">
        <w:r>
          <w:t>официальном сайте</w:t>
        </w:r>
      </w:hyperlink>
      <w:r>
        <w:t xml:space="preserve"> Президента Российской Федерации, ссылка на который также размещается на официальном сайте федераль</w:t>
      </w:r>
      <w:r>
        <w:t>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1C1132" w:rsidRDefault="001C1132">
      <w:pPr>
        <w:pStyle w:val="a1"/>
      </w:pPr>
    </w:p>
    <w:p w:rsidR="001C1132" w:rsidRDefault="00A40E24">
      <w:pPr>
        <w:pStyle w:val="OEM"/>
        <w:rPr>
          <w:sz w:val="22"/>
        </w:rPr>
      </w:pPr>
      <w:r>
        <w:rPr>
          <w:sz w:val="22"/>
        </w:rPr>
        <w:t>──────────────────────────────</w:t>
      </w:r>
    </w:p>
    <w:p w:rsidR="001C1132" w:rsidRDefault="00A40E24">
      <w:pPr>
        <w:pStyle w:val="aa"/>
      </w:pPr>
      <w:bookmarkStart w:id="12" w:name="anchor10"/>
      <w:bookmarkEnd w:id="12"/>
      <w:r>
        <w:rPr>
          <w:rStyle w:val="a0"/>
          <w:vertAlign w:val="superscript"/>
        </w:rPr>
        <w:t>1</w:t>
      </w:r>
      <w:r>
        <w:t xml:space="preserve"> </w:t>
      </w:r>
      <w:hyperlink r:id="rId29" w:history="1">
        <w:r>
          <w:t>Указ</w:t>
        </w:r>
      </w:hyperlink>
      <w:r>
        <w:t xml:space="preserve"> Президента Рос</w:t>
      </w:r>
      <w:r>
        <w:t>сийской Федерации от 23 июня 2014 г. N 460 "Об утверждении формы справки о доходах, расходах, об имуществе и обязательствах имущественного характера и внесении изменений в некоторые акты" (Собрание законодательства Российской Федерации, 30.06.2014, N 26 (ч</w:t>
      </w:r>
      <w:r>
        <w:t>асть II), ст. 3520; 20.01.2020, N 3, ст. 243)</w:t>
      </w:r>
    </w:p>
    <w:p w:rsidR="001C1132" w:rsidRDefault="00A40E24">
      <w:pPr>
        <w:pStyle w:val="OEM"/>
        <w:rPr>
          <w:sz w:val="22"/>
        </w:rPr>
      </w:pPr>
      <w:r>
        <w:rPr>
          <w:sz w:val="22"/>
        </w:rPr>
        <w:t>──────────────────────────────</w:t>
      </w:r>
    </w:p>
    <w:p w:rsidR="001C1132" w:rsidRDefault="001C1132">
      <w:pPr>
        <w:pStyle w:val="a1"/>
      </w:pP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13" w:name="anchor104"/>
      <w:bookmarkEnd w:id="13"/>
      <w:r>
        <w:t xml:space="preserve">Пункт 4 изменен с 31 мая 2026 г. - </w:t>
      </w:r>
      <w:hyperlink r:id="rId30" w:history="1">
        <w:r>
          <w:t>Приказ</w:t>
        </w:r>
      </w:hyperlink>
      <w:r>
        <w:t xml:space="preserve"> Роспотребнадзора от 14 апреля </w:t>
      </w:r>
      <w:r>
        <w:t>2026 г. № 265</w:t>
      </w:r>
    </w:p>
    <w:p w:rsidR="001C1132" w:rsidRDefault="00A40E24">
      <w:pPr>
        <w:pStyle w:val="a6"/>
      </w:pPr>
      <w:hyperlink r:id="rId31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>4. Сведения о доходах представляются гражданами и работниками, работодателем для которых является Федеральная служба по надзору в сфере защиты</w:t>
      </w:r>
      <w:r>
        <w:t xml:space="preserve"> прав потребителей и благополучия человека, в кадровую службу Роспотребнадзора.</w:t>
      </w:r>
    </w:p>
    <w:p w:rsidR="001C1132" w:rsidRDefault="00A40E24">
      <w:pPr>
        <w:pStyle w:val="a1"/>
      </w:pPr>
      <w:r>
        <w:t>Сведения о доходах представляются гражданами и работниками, работодателем для которых является руководитель организации Роспотребнадзора, в структурное подразделение или должно</w:t>
      </w:r>
      <w:r>
        <w:t>стному лицу, ответственным за профилактику коррупционных и иных правонарушений, организаций Роспотребнадзора.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14" w:name="anchor1041"/>
      <w:bookmarkEnd w:id="14"/>
      <w:r>
        <w:t xml:space="preserve">Приложение дополнено пунктом 4(1) с 6 января 2026 г. - </w:t>
      </w:r>
      <w:hyperlink r:id="rId32" w:history="1">
        <w:r>
          <w:t>Приказ</w:t>
        </w:r>
      </w:hyperlink>
      <w:r>
        <w:t xml:space="preserve"> Роспотребнадзора от 16 октября 2025 г. № 707</w:t>
      </w:r>
    </w:p>
    <w:p w:rsidR="001C1132" w:rsidRDefault="00A40E24">
      <w:pPr>
        <w:pStyle w:val="a1"/>
      </w:pPr>
      <w:r>
        <w:t>4(1). К сведениям о доходах, расходах, представляемым на бумажном носителе, прилагаются сведения о доходах, расходах на электронном носителе - USB-флеш-накопителе (один файл, созданный с испол</w:t>
      </w:r>
      <w:r>
        <w:t>ьзованием специального программного обеспечения "Справки БК" в формате .xsb, содержащий справки работника и членов его семьи).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15" w:name="anchor1042"/>
      <w:bookmarkEnd w:id="15"/>
      <w:r>
        <w:t xml:space="preserve">Приложение дополнено пунктом 4(2) с 6 января 2026 г. - </w:t>
      </w:r>
      <w:hyperlink r:id="rId33" w:history="1">
        <w:r>
          <w:t>Приказ</w:t>
        </w:r>
      </w:hyperlink>
      <w:r>
        <w:t xml:space="preserve"> Роспотребнадзора от 16 октября 2025 г. № 707</w:t>
      </w:r>
    </w:p>
    <w:p w:rsidR="001C1132" w:rsidRDefault="00A40E24">
      <w:pPr>
        <w:pStyle w:val="a1"/>
      </w:pPr>
      <w:r>
        <w:t xml:space="preserve">4(2). В случае если гражданин или кандидат на должность, предусмотренную </w:t>
      </w:r>
      <w:hyperlink r:id="rId34" w:history="1">
        <w:r>
          <w:t>Перечнем</w:t>
        </w:r>
      </w:hyperlink>
      <w:r>
        <w:t xml:space="preserve"> должностей, предс</w:t>
      </w:r>
      <w:r>
        <w:t>тавившие справки о доходах и расходах, не были назначены на должность, включенную в Перечень должностей, справки о доходах и расходах возвращаются им по их письменному заявлению вместе с другими документами и электронными носителями информации.</w:t>
      </w:r>
    </w:p>
    <w:p w:rsidR="001C1132" w:rsidRDefault="001C1132">
      <w:pPr>
        <w:pStyle w:val="a1"/>
      </w:pPr>
    </w:p>
    <w:p w:rsidR="001C1132" w:rsidRDefault="00A40E24">
      <w:pPr>
        <w:pStyle w:val="1"/>
      </w:pPr>
      <w:bookmarkStart w:id="16" w:name="anchor200"/>
      <w:bookmarkEnd w:id="16"/>
      <w:r>
        <w:t>II. Предст</w:t>
      </w:r>
      <w:r>
        <w:t>авление сведений гражданином</w:t>
      </w:r>
    </w:p>
    <w:p w:rsidR="001C1132" w:rsidRDefault="001C1132">
      <w:pPr>
        <w:pStyle w:val="a1"/>
      </w:pPr>
    </w:p>
    <w:p w:rsidR="001C1132" w:rsidRDefault="00A40E24">
      <w:pPr>
        <w:pStyle w:val="a1"/>
      </w:pPr>
      <w:bookmarkStart w:id="17" w:name="anchor105"/>
      <w:bookmarkEnd w:id="17"/>
      <w:r>
        <w:t>5. Гражданин представляет:</w:t>
      </w:r>
    </w:p>
    <w:p w:rsidR="001C1132" w:rsidRDefault="00A40E24">
      <w:pPr>
        <w:pStyle w:val="a1"/>
      </w:pPr>
      <w:bookmarkStart w:id="18" w:name="anchor1051"/>
      <w:bookmarkEnd w:id="18"/>
      <w:r>
        <w:t xml:space="preserve">5.1.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</w:t>
      </w:r>
      <w:r>
        <w:t>замещения должности,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(на отчетн</w:t>
      </w:r>
      <w:r>
        <w:t>ую дату);</w:t>
      </w:r>
    </w:p>
    <w:p w:rsidR="001C1132" w:rsidRDefault="00A40E24">
      <w:pPr>
        <w:pStyle w:val="a1"/>
      </w:pPr>
      <w:bookmarkStart w:id="19" w:name="anchor1052"/>
      <w:bookmarkEnd w:id="19"/>
      <w:r>
        <w:t>5.2.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</w:t>
      </w:r>
      <w:r>
        <w:t>ности,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(на отчетную да</w:t>
      </w:r>
      <w:r>
        <w:t>ту).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20" w:name="anchor1053"/>
      <w:bookmarkEnd w:id="20"/>
      <w:r>
        <w:t xml:space="preserve">Пункт 5.3 изменен с 9 мая 2021 г. - </w:t>
      </w:r>
      <w:hyperlink r:id="rId35" w:history="1">
        <w:r>
          <w:t>Приказ</w:t>
        </w:r>
      </w:hyperlink>
      <w:r>
        <w:t xml:space="preserve"> Роспотребнадзора от 17 февраля 2021 г. № 51</w:t>
      </w:r>
    </w:p>
    <w:p w:rsidR="001C1132" w:rsidRDefault="00A40E24">
      <w:pPr>
        <w:pStyle w:val="a6"/>
      </w:pPr>
      <w:hyperlink r:id="rId36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>5.3. В случае, если гражданин обнаружил, что в представленных им в кадровую службу (для граждан, работодателем которых является Роспотребнадзор), в структурное подразделение или должностному лицу, ответственным за раб</w:t>
      </w:r>
      <w:r>
        <w:t>оту по профилактике коррупционных и иных правонарушений (для граждан, работодателем которых является руководитель организации Роспотребнадзора), сведениях о доходах не отражены или не полностью отражены какие-либо сведения либо имеются ошибки, он вправе пр</w:t>
      </w:r>
      <w:r>
        <w:t>едставить уточненные сведения в течение одного месяца после подачи документов для замещения должности.</w:t>
      </w:r>
    </w:p>
    <w:p w:rsidR="001C1132" w:rsidRDefault="001C1132">
      <w:pPr>
        <w:pStyle w:val="a1"/>
      </w:pPr>
    </w:p>
    <w:p w:rsidR="001C1132" w:rsidRDefault="00A40E24">
      <w:pPr>
        <w:pStyle w:val="1"/>
      </w:pPr>
      <w:bookmarkStart w:id="21" w:name="anchor300"/>
      <w:bookmarkEnd w:id="21"/>
      <w:r>
        <w:t>III. Представление сведений работником</w:t>
      </w:r>
    </w:p>
    <w:p w:rsidR="001C1132" w:rsidRDefault="001C1132">
      <w:pPr>
        <w:pStyle w:val="a1"/>
      </w:pP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22" w:name="anchor106"/>
      <w:bookmarkEnd w:id="22"/>
      <w:r>
        <w:t xml:space="preserve">Пункт 6 изменен с 31 мая 2026 г. - </w:t>
      </w:r>
      <w:hyperlink r:id="rId37" w:history="1">
        <w:r>
          <w:t>Приказ</w:t>
        </w:r>
      </w:hyperlink>
      <w:r>
        <w:t xml:space="preserve"> Роспотребнадзора от 14 апреля 2026 г. № 265</w:t>
      </w:r>
    </w:p>
    <w:p w:rsidR="001C1132" w:rsidRDefault="00A40E24">
      <w:pPr>
        <w:pStyle w:val="a6"/>
      </w:pPr>
      <w:hyperlink r:id="rId38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 xml:space="preserve">6. Обязанность представлять сведения о своих расходах, предусмотренные </w:t>
      </w:r>
      <w:hyperlink r:id="rId39" w:history="1">
        <w:r>
          <w:t>Федеральным законом</w:t>
        </w:r>
      </w:hyperlink>
      <w:r>
        <w:t xml:space="preserve"> от 3 декабря 2012 г. № 230-ФЗ "О контроле за соответствием расходов лиц, замещающих государственные должности, и иных лиц их доходам", возлагается на работников, замещающи</w:t>
      </w:r>
      <w:r>
        <w:t xml:space="preserve">х должности, предусмотренные соответствующим </w:t>
      </w:r>
      <w:hyperlink r:id="rId40" w:history="1">
        <w:r>
          <w:t>Перечнем</w:t>
        </w:r>
      </w:hyperlink>
      <w:r>
        <w:t xml:space="preserve"> должностей по состоянию на 31 декабря отчетного года.</w:t>
      </w:r>
    </w:p>
    <w:p w:rsidR="001C1132" w:rsidRDefault="00A40E24">
      <w:pPr>
        <w:pStyle w:val="a1"/>
      </w:pPr>
      <w:r>
        <w:t>Сведения о расходах работники представляют в случае возникновения основа</w:t>
      </w:r>
      <w:r>
        <w:t xml:space="preserve">ний для представления сведений о расходах в соответствии с </w:t>
      </w:r>
      <w:hyperlink r:id="rId41" w:history="1">
        <w:r>
          <w:t>Федеральным законом</w:t>
        </w:r>
      </w:hyperlink>
      <w:r>
        <w:t xml:space="preserve"> от 3 декабря 2012 г. № 230-ФЗ "О контроле за соответствием расходов лиц, замещающих государственные </w:t>
      </w:r>
      <w:r>
        <w:t>должности, и иных лиц их доходам" - не позднее 30 апреля года, следующего за годом, в котором возникли такие основания.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23" w:name="anchor107"/>
      <w:bookmarkEnd w:id="23"/>
      <w:r>
        <w:t xml:space="preserve">Пункт 7 изменен с 31 мая 2026 г. - </w:t>
      </w:r>
      <w:hyperlink r:id="rId42" w:history="1">
        <w:r>
          <w:t>Приказ</w:t>
        </w:r>
      </w:hyperlink>
      <w:r>
        <w:t xml:space="preserve"> Роспотребнадзора от 14 апреля 2026 г. № 265</w:t>
      </w:r>
    </w:p>
    <w:p w:rsidR="001C1132" w:rsidRDefault="00A40E24">
      <w:pPr>
        <w:pStyle w:val="a6"/>
      </w:pPr>
      <w:hyperlink r:id="rId43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>7. Граждане и работники представляют:</w:t>
      </w:r>
    </w:p>
    <w:p w:rsidR="001C1132" w:rsidRDefault="00A40E24">
      <w:pPr>
        <w:pStyle w:val="a1"/>
      </w:pPr>
      <w:r>
        <w:t xml:space="preserve">сведения о своих доходах, полученных от всех источников (включая </w:t>
      </w:r>
      <w:r>
        <w:t>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замещения должности в организации, а также сведения об имуществе, принадлежащем ему на пра</w:t>
      </w:r>
      <w:r>
        <w:t>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в организации (на отчетную дату);</w:t>
      </w:r>
    </w:p>
    <w:p w:rsidR="001C1132" w:rsidRDefault="00A40E24">
      <w:pPr>
        <w:pStyle w:val="a1"/>
      </w:pPr>
      <w:r>
        <w:t>сведения о доходах супруги (супруга) и несовершеннол</w:t>
      </w:r>
      <w:r>
        <w:t xml:space="preserve">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замещения должности в организации, а также сведения об имуществе, принадлежащем </w:t>
      </w:r>
      <w:r>
        <w:t>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организации (на отчетную дату).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24" w:name="anchor108"/>
      <w:bookmarkEnd w:id="24"/>
      <w:r>
        <w:t>Пункт 8</w:t>
      </w:r>
      <w:r>
        <w:t xml:space="preserve"> изменен с 31 мая 2026 г. - </w:t>
      </w:r>
      <w:hyperlink r:id="rId44" w:history="1">
        <w:r>
          <w:t>Приказ</w:t>
        </w:r>
      </w:hyperlink>
      <w:r>
        <w:t xml:space="preserve"> Роспотребнадзора от 14 апреля 2026 г. № 265</w:t>
      </w:r>
    </w:p>
    <w:p w:rsidR="001C1132" w:rsidRDefault="00A40E24">
      <w:pPr>
        <w:pStyle w:val="a6"/>
      </w:pPr>
      <w:hyperlink r:id="rId45" w:history="1">
        <w:r>
          <w:t>См. предыдущую редакцию</w:t>
        </w:r>
      </w:hyperlink>
    </w:p>
    <w:p w:rsidR="001C1132" w:rsidRDefault="00A40E24">
      <w:pPr>
        <w:pStyle w:val="a1"/>
      </w:pPr>
      <w:r>
        <w:t>8. В случае если работник обнаружил, что в представленных им сведениях о доходах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первичных</w:t>
      </w:r>
      <w:r>
        <w:t xml:space="preserve"> сведений.</w:t>
      </w:r>
    </w:p>
    <w:p w:rsidR="001C1132" w:rsidRDefault="00A40E24">
      <w:pPr>
        <w:pStyle w:val="a6"/>
        <w:rPr>
          <w:sz w:val="16"/>
        </w:rPr>
      </w:pPr>
      <w:r>
        <w:rPr>
          <w:sz w:val="16"/>
        </w:rPr>
        <w:t>Информация об изменениях:</w:t>
      </w:r>
    </w:p>
    <w:p w:rsidR="001C1132" w:rsidRDefault="00A40E24">
      <w:pPr>
        <w:pStyle w:val="a6"/>
      </w:pPr>
      <w:bookmarkStart w:id="25" w:name="anchor1009"/>
      <w:bookmarkEnd w:id="25"/>
      <w:r>
        <w:t xml:space="preserve">Приложение дополнено пунктом 9 с 6 января 2026 г. - </w:t>
      </w:r>
      <w:hyperlink r:id="rId46" w:history="1">
        <w:r>
          <w:t>Приказ</w:t>
        </w:r>
      </w:hyperlink>
      <w:r>
        <w:t xml:space="preserve"> Роспотребнадзора от 16 октября 2025 г. № 707</w:t>
      </w:r>
    </w:p>
    <w:p w:rsidR="001C1132" w:rsidRDefault="00A40E24">
      <w:pPr>
        <w:pStyle w:val="a1"/>
      </w:pPr>
      <w:r>
        <w:t>9. При невозможности по объективным пр</w:t>
      </w:r>
      <w:r>
        <w:t>ичинам представить сведения о доходах и сведения о расходах супруги (супруга) и (или) несовершеннолетних детей работник составляет заявление о невозможности по объективным причинам представить сведения о доходах и сведения о расходах супруги (супруга) и (и</w:t>
      </w:r>
      <w:r>
        <w:t>ли) несовершеннолетних детей (далее - заявление), в котором объясняет причины непредставления указанных сведений.</w:t>
      </w:r>
    </w:p>
    <w:p w:rsidR="001C1132" w:rsidRDefault="00A40E24">
      <w:pPr>
        <w:pStyle w:val="a1"/>
      </w:pPr>
      <w:r>
        <w:t>В срок, установленный для представления сведений о доходах и сведений о расходах, заявление направляется:</w:t>
      </w:r>
    </w:p>
    <w:p w:rsidR="001C1132" w:rsidRDefault="00A40E24">
      <w:pPr>
        <w:pStyle w:val="a1"/>
      </w:pPr>
      <w:r>
        <w:t xml:space="preserve">руководителями организаций - в </w:t>
      </w:r>
      <w:r>
        <w:t>кадровую службу центрального аппарата Роспотребнадзора;</w:t>
      </w:r>
    </w:p>
    <w:p w:rsidR="001C1132" w:rsidRDefault="00A40E24">
      <w:pPr>
        <w:pStyle w:val="a1"/>
      </w:pPr>
      <w:r>
        <w:t>работниками организаций, за исключением руководителей, - в кадровое подразделение или должностному лицу, ответственному за работу по профилактике коррупционных и иных правонарушений организации, подве</w:t>
      </w:r>
      <w:r>
        <w:t>домственной Роспотребнадзору.</w:t>
      </w:r>
    </w:p>
    <w:p w:rsidR="001C1132" w:rsidRDefault="00A40E24">
      <w:pPr>
        <w:pStyle w:val="a1"/>
      </w:pPr>
      <w:r>
        <w:t>Заявление с отметкой о дате и номере регистрации в течение трех рабочих дней со дня регистрации направляется кадровым подразделением или должностным лицом, ответственным за работу по профилактике коррупционных и иных правонару</w:t>
      </w:r>
      <w:r>
        <w:t>шений организации, подведомственной Роспотребнадзору, - в кадровую службу центрального аппарата Роспотребнадзора.</w:t>
      </w:r>
    </w:p>
    <w:p w:rsidR="001C1132" w:rsidRDefault="00A40E24">
      <w:pPr>
        <w:pStyle w:val="a1"/>
      </w:pPr>
      <w:r>
        <w:t xml:space="preserve">Заявление подлежит рассмотрению в порядке и сроки, установленные </w:t>
      </w:r>
      <w:hyperlink r:id="rId47" w:history="1">
        <w:r>
          <w:t>Пол</w:t>
        </w:r>
        <w:r>
          <w:t>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</w:t>
      </w:r>
      <w:hyperlink r:id="rId48" w:history="1">
        <w:r>
          <w:t>Указом</w:t>
        </w:r>
      </w:hyperlink>
      <w:r>
        <w:t xml:space="preserve"> Президента Российской </w:t>
      </w:r>
      <w:r>
        <w:t xml:space="preserve">Федерации от 1 июля 2010 г. № 821, и </w:t>
      </w:r>
      <w:hyperlink r:id="rId49" w:history="1">
        <w:r>
          <w:t>Положением</w:t>
        </w:r>
      </w:hyperlink>
      <w:r>
        <w:t xml:space="preserve"> о комиссиях Роспотребнадзора по соблюдению требований к служебному поведению федеральных государственных гражданских служащих и рабо</w:t>
      </w:r>
      <w:r>
        <w:t xml:space="preserve">тников организаций, созданных для выполнения задач, поставленных перед Роспотребнадзором, и урегулированию конфликта интересов, утвержденным </w:t>
      </w:r>
      <w:hyperlink r:id="rId50" w:history="1">
        <w:r>
          <w:t>приказом</w:t>
        </w:r>
      </w:hyperlink>
      <w:r>
        <w:t xml:space="preserve"> Роспотребнадзора от 13 июля 2015 </w:t>
      </w:r>
      <w:r>
        <w:t xml:space="preserve">г. № 616 (зарегистрирован Министерством юстиции Российской Федерации 1 октября 2015 г., регистрационный № 39077), с изменениями, внесенными приказами Роспотребнадзора </w:t>
      </w:r>
      <w:hyperlink r:id="rId51" w:history="1">
        <w:r>
          <w:t xml:space="preserve">от 29 января </w:t>
        </w:r>
        <w:r>
          <w:t>2018 г. № 39</w:t>
        </w:r>
      </w:hyperlink>
      <w:r>
        <w:t xml:space="preserve"> (зарегистрирован Министерством юстиции Российской Федерации 20 февраля 2018 г., регистрационный № 50088), </w:t>
      </w:r>
      <w:hyperlink r:id="rId52" w:history="1">
        <w:r>
          <w:t>от 10 апреля 2024 г. № 264</w:t>
        </w:r>
      </w:hyperlink>
      <w:r>
        <w:t xml:space="preserve"> (зарегистрирован Министерством юс</w:t>
      </w:r>
      <w:r>
        <w:t xml:space="preserve">тиции Российской Федерации 21 мая 2024 г., регистрационный № 78218), </w:t>
      </w:r>
      <w:hyperlink r:id="rId53" w:history="1">
        <w:r>
          <w:t>от 21 августа 2025 г. № 597</w:t>
        </w:r>
      </w:hyperlink>
      <w:r>
        <w:t xml:space="preserve"> (зарегистрирован Министерством юстиции Российской Федерации 22 сентября 2025 г., р</w:t>
      </w:r>
      <w:r>
        <w:t>егистрационный № 83594).</w:t>
      </w:r>
    </w:p>
    <w:p w:rsidR="001C1132" w:rsidRDefault="001C1132">
      <w:pPr>
        <w:pStyle w:val="a1"/>
      </w:pPr>
    </w:p>
    <w:sectPr w:rsidR="001C1132">
      <w:footerReference w:type="default" r:id="rId54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0E24">
      <w:r>
        <w:separator/>
      </w:r>
    </w:p>
  </w:endnote>
  <w:endnote w:type="continuationSeparator" w:id="0">
    <w:p w:rsidR="00000000" w:rsidRDefault="00A4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17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7533CE">
      <w:tblPrEx>
        <w:tblCellMar>
          <w:top w:w="0" w:type="dxa"/>
          <w:bottom w:w="0" w:type="dxa"/>
        </w:tblCellMar>
      </w:tblPrEx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7533CE" w:rsidRDefault="00A40E24">
          <w:pPr>
            <w:pStyle w:val="Standard"/>
            <w:ind w:firstLine="0"/>
            <w:jc w:val="left"/>
          </w:pPr>
        </w:p>
      </w:tc>
      <w:tc>
        <w:tcPr>
          <w:tcW w:w="18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7533CE" w:rsidRDefault="00A40E24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32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7533CE" w:rsidRDefault="00A40E24">
          <w:pPr>
            <w:pStyle w:val="Standard"/>
            <w:ind w:firstLine="0"/>
            <w:jc w:val="right"/>
          </w:pPr>
          <w:r>
            <w:rPr>
              <w:rStyle w:val="a0"/>
            </w:rPr>
            <w:fldChar w:fldCharType="begin"/>
          </w:r>
          <w:r>
            <w:rPr>
              <w:rStyle w:val="a0"/>
            </w:rPr>
            <w:instrText xml:space="preserve"> PAGE </w:instrText>
          </w:r>
          <w:r>
            <w:rPr>
              <w:rStyle w:val="a0"/>
            </w:rPr>
            <w:fldChar w:fldCharType="separate"/>
          </w:r>
          <w:r>
            <w:rPr>
              <w:rStyle w:val="a0"/>
              <w:noProof/>
            </w:rPr>
            <w:t>1</w:t>
          </w:r>
          <w:r>
            <w:rPr>
              <w:rStyle w:val="a0"/>
            </w:rPr>
            <w:fldChar w:fldCharType="end"/>
          </w:r>
          <w:r>
            <w:rPr>
              <w:rStyle w:val="a0"/>
            </w:rPr>
            <w:t>/</w:t>
          </w:r>
          <w:r>
            <w:rPr>
              <w:rStyle w:val="a0"/>
            </w:rPr>
            <w:fldChar w:fldCharType="begin"/>
          </w:r>
          <w:r>
            <w:rPr>
              <w:rStyle w:val="a0"/>
            </w:rPr>
            <w:instrText xml:space="preserve"> NUMPAGES \* ARABIC </w:instrText>
          </w:r>
          <w:r>
            <w:rPr>
              <w:rStyle w:val="a0"/>
            </w:rPr>
            <w:fldChar w:fldCharType="separate"/>
          </w:r>
          <w:r>
            <w:rPr>
              <w:rStyle w:val="a0"/>
              <w:noProof/>
            </w:rPr>
            <w:t>1</w:t>
          </w:r>
          <w:r>
            <w:rPr>
              <w:rStyle w:val="a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0E24">
      <w:r>
        <w:rPr>
          <w:color w:val="000000"/>
        </w:rPr>
        <w:separator/>
      </w:r>
    </w:p>
  </w:footnote>
  <w:footnote w:type="continuationSeparator" w:id="0">
    <w:p w:rsidR="00000000" w:rsidRDefault="00A40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C1132"/>
    <w:rsid w:val="001C1132"/>
    <w:rsid w:val="00A4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67BF01A-7300-4DF3-94A2-7766DEBD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аголовок 1"/>
    <w:basedOn w:val="Heading"/>
    <w:pPr>
      <w:outlineLvl w:val="0"/>
    </w:pPr>
  </w:style>
  <w:style w:type="paragraph" w:customStyle="1" w:styleId="2">
    <w:name w:val="Заголовок 2"/>
    <w:basedOn w:val="Heading"/>
    <w:pPr>
      <w:outlineLvl w:val="1"/>
    </w:pPr>
  </w:style>
  <w:style w:type="paragraph" w:customStyle="1" w:styleId="3">
    <w:name w:val="Заголовок 3"/>
    <w:basedOn w:val="Heading"/>
    <w:pPr>
      <w:outlineLvl w:val="2"/>
    </w:pPr>
  </w:style>
  <w:style w:type="paragraph" w:customStyle="1" w:styleId="4">
    <w:name w:val="Заголовок 4"/>
    <w:basedOn w:val="Heading"/>
    <w:pPr>
      <w:outlineLvl w:val="3"/>
    </w:pPr>
  </w:style>
  <w:style w:type="paragraph" w:customStyle="1" w:styleId="a">
    <w:name w:val="Обычный"/>
    <w:pPr>
      <w:suppressAutoHyphens/>
    </w:pPr>
    <w:rPr>
      <w:rFonts w:ascii="Times New Roman" w:hAnsi="Times New Roman"/>
      <w:sz w:val="24"/>
    </w:rPr>
  </w:style>
  <w:style w:type="character" w:customStyle="1" w:styleId="a0">
    <w:name w:val="Основной шрифт абзаца"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1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2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3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4">
    <w:name w:val="Заголовок статьи"/>
    <w:basedOn w:val="Standard"/>
    <w:pPr>
      <w:ind w:left="1612" w:hanging="892"/>
    </w:pPr>
  </w:style>
  <w:style w:type="paragraph" w:customStyle="1" w:styleId="a5">
    <w:name w:val="Прижатый влево"/>
    <w:basedOn w:val="Standard"/>
    <w:pPr>
      <w:ind w:firstLine="0"/>
      <w:jc w:val="left"/>
    </w:pPr>
  </w:style>
  <w:style w:type="paragraph" w:customStyle="1" w:styleId="a6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7">
    <w:name w:val="Не вступил в силу"/>
    <w:basedOn w:val="Standard"/>
    <w:pPr>
      <w:ind w:left="139" w:hanging="139"/>
    </w:pPr>
  </w:style>
  <w:style w:type="paragraph" w:customStyle="1" w:styleId="a8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9">
    <w:name w:val="Заголовок ЭР (левое окно)"/>
    <w:basedOn w:val="Heading"/>
  </w:style>
  <w:style w:type="paragraph" w:customStyle="1" w:styleId="aa">
    <w:name w:val="Сноска"/>
    <w:basedOn w:val="Standard"/>
    <w:rPr>
      <w:sz w:val="20"/>
    </w:rPr>
  </w:style>
  <w:style w:type="paragraph" w:customStyle="1" w:styleId="ab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c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customStyle="1" w:styleId="ad">
    <w:name w:val="Верхний колонтитул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customStyle="1" w:styleId="af">
    <w:name w:val="Нижний колонтитул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14258173/1001" TargetMode="External"/><Relationship Id="rId18" Type="http://schemas.openxmlformats.org/officeDocument/2006/relationships/hyperlink" Target="https://internet.garant.ru/document/redirect/70271682/0" TargetMode="External"/><Relationship Id="rId26" Type="http://schemas.openxmlformats.org/officeDocument/2006/relationships/hyperlink" Target="https://internet.garant.ru/document/redirect/70681384/1000" TargetMode="External"/><Relationship Id="rId39" Type="http://schemas.openxmlformats.org/officeDocument/2006/relationships/hyperlink" Target="https://internet.garant.ru/document/redirect/70271682/0" TargetMode="External"/><Relationship Id="rId21" Type="http://schemas.openxmlformats.org/officeDocument/2006/relationships/hyperlink" Target="https://internet.garant.ru/document/redirect/12164203/801" TargetMode="External"/><Relationship Id="rId34" Type="http://schemas.openxmlformats.org/officeDocument/2006/relationships/hyperlink" Target="https://internet.garant.ru/document/redirect/73378083/1000" TargetMode="External"/><Relationship Id="rId42" Type="http://schemas.openxmlformats.org/officeDocument/2006/relationships/hyperlink" Target="https://internet.garant.ru/document/redirect/414258173/1003" TargetMode="External"/><Relationship Id="rId47" Type="http://schemas.openxmlformats.org/officeDocument/2006/relationships/hyperlink" Target="https://internet.garant.ru/document/redirect/198625/1000" TargetMode="External"/><Relationship Id="rId50" Type="http://schemas.openxmlformats.org/officeDocument/2006/relationships/hyperlink" Target="https://internet.garant.ru/document/redirect/71207980/0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ternet.garant.ru/document/redirect/70271682/3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73378083/1000" TargetMode="External"/><Relationship Id="rId29" Type="http://schemas.openxmlformats.org/officeDocument/2006/relationships/hyperlink" Target="https://internet.garant.ru/document/redirect/70681384/0" TargetMode="External"/><Relationship Id="rId11" Type="http://schemas.openxmlformats.org/officeDocument/2006/relationships/hyperlink" Target="#anchor0" TargetMode="External"/><Relationship Id="rId24" Type="http://schemas.openxmlformats.org/officeDocument/2006/relationships/hyperlink" Target="https://internet.garant.ru/document/redirect/400706480/1002" TargetMode="External"/><Relationship Id="rId32" Type="http://schemas.openxmlformats.org/officeDocument/2006/relationships/hyperlink" Target="https://internet.garant.ru/document/redirect/413368606/1001" TargetMode="External"/><Relationship Id="rId37" Type="http://schemas.openxmlformats.org/officeDocument/2006/relationships/hyperlink" Target="https://internet.garant.ru/document/redirect/414258173/1003" TargetMode="External"/><Relationship Id="rId40" Type="http://schemas.openxmlformats.org/officeDocument/2006/relationships/hyperlink" Target="https://internet.garant.ru/document/redirect/73378083/1000" TargetMode="External"/><Relationship Id="rId45" Type="http://schemas.openxmlformats.org/officeDocument/2006/relationships/hyperlink" Target="https://internet.garant.ru/document/redirect/483423031/108" TargetMode="External"/><Relationship Id="rId53" Type="http://schemas.openxmlformats.org/officeDocument/2006/relationships/hyperlink" Target="https://internet.garant.ru/document/redirect/412715047/1000" TargetMode="External"/><Relationship Id="rId5" Type="http://schemas.openxmlformats.org/officeDocument/2006/relationships/endnotes" Target="endnotes.xml"/><Relationship Id="rId10" Type="http://schemas.openxmlformats.org/officeDocument/2006/relationships/hyperlink" Target="#anchor1000" TargetMode="External"/><Relationship Id="rId19" Type="http://schemas.openxmlformats.org/officeDocument/2006/relationships/hyperlink" Target="https://internet.garant.ru/document/redirect/414258173/1001" TargetMode="External"/><Relationship Id="rId31" Type="http://schemas.openxmlformats.org/officeDocument/2006/relationships/hyperlink" Target="https://internet.garant.ru/document/redirect/483423031/104" TargetMode="External"/><Relationship Id="rId44" Type="http://schemas.openxmlformats.org/officeDocument/2006/relationships/hyperlink" Target="https://internet.garant.ru/document/redirect/414258173/1003" TargetMode="External"/><Relationship Id="rId52" Type="http://schemas.openxmlformats.org/officeDocument/2006/relationships/hyperlink" Target="https://internet.garant.ru/document/redirect/409056312/1000" TargetMode="External"/><Relationship Id="rId4" Type="http://schemas.openxmlformats.org/officeDocument/2006/relationships/footnotes" Target="footnotes.xml"/><Relationship Id="rId9" Type="http://schemas.openxmlformats.org/officeDocument/2006/relationships/hyperlink" Target="#anchor1000" TargetMode="External"/><Relationship Id="rId14" Type="http://schemas.openxmlformats.org/officeDocument/2006/relationships/hyperlink" Target="https://internet.garant.ru/document/redirect/483423031/101" TargetMode="External"/><Relationship Id="rId22" Type="http://schemas.openxmlformats.org/officeDocument/2006/relationships/hyperlink" Target="https://internet.garant.ru/document/redirect/73378083/1000" TargetMode="External"/><Relationship Id="rId27" Type="http://schemas.openxmlformats.org/officeDocument/2006/relationships/hyperlink" Target="#anchor10" TargetMode="External"/><Relationship Id="rId30" Type="http://schemas.openxmlformats.org/officeDocument/2006/relationships/hyperlink" Target="https://internet.garant.ru/document/redirect/414258173/1002" TargetMode="External"/><Relationship Id="rId35" Type="http://schemas.openxmlformats.org/officeDocument/2006/relationships/hyperlink" Target="https://internet.garant.ru/document/redirect/400706480/1003" TargetMode="External"/><Relationship Id="rId43" Type="http://schemas.openxmlformats.org/officeDocument/2006/relationships/hyperlink" Target="https://internet.garant.ru/document/redirect/483423031/107" TargetMode="External"/><Relationship Id="rId48" Type="http://schemas.openxmlformats.org/officeDocument/2006/relationships/hyperlink" Target="https://internet.garant.ru/document/redirect/198625/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internet.garant.ru/document/redirect/70350274/2202" TargetMode="External"/><Relationship Id="rId51" Type="http://schemas.openxmlformats.org/officeDocument/2006/relationships/hyperlink" Target="https://internet.garant.ru/document/redirect/71883714/10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document/redirect/57751767/0" TargetMode="External"/><Relationship Id="rId17" Type="http://schemas.openxmlformats.org/officeDocument/2006/relationships/hyperlink" Target="https://internet.garant.ru/document/redirect/73378083/0" TargetMode="External"/><Relationship Id="rId25" Type="http://schemas.openxmlformats.org/officeDocument/2006/relationships/hyperlink" Target="https://internet.garant.ru/document/redirect/77307278/103" TargetMode="External"/><Relationship Id="rId33" Type="http://schemas.openxmlformats.org/officeDocument/2006/relationships/hyperlink" Target="https://internet.garant.ru/document/redirect/413368606/1001" TargetMode="External"/><Relationship Id="rId38" Type="http://schemas.openxmlformats.org/officeDocument/2006/relationships/hyperlink" Target="https://internet.garant.ru/document/redirect/483423031/106" TargetMode="External"/><Relationship Id="rId46" Type="http://schemas.openxmlformats.org/officeDocument/2006/relationships/hyperlink" Target="https://internet.garant.ru/document/redirect/413368606/1002" TargetMode="External"/><Relationship Id="rId20" Type="http://schemas.openxmlformats.org/officeDocument/2006/relationships/hyperlink" Target="https://internet.garant.ru/document/redirect/483423031/102" TargetMode="External"/><Relationship Id="rId41" Type="http://schemas.openxmlformats.org/officeDocument/2006/relationships/hyperlink" Target="https://internet.garant.ru/document/redirect/70271682/0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64203/802" TargetMode="External"/><Relationship Id="rId15" Type="http://schemas.openxmlformats.org/officeDocument/2006/relationships/hyperlink" Target="https://internet.garant.ru/document/redirect/12164203/801" TargetMode="External"/><Relationship Id="rId23" Type="http://schemas.openxmlformats.org/officeDocument/2006/relationships/hyperlink" Target="https://internet.garant.ru/document/redirect/73378083/1000" TargetMode="External"/><Relationship Id="rId28" Type="http://schemas.openxmlformats.org/officeDocument/2006/relationships/hyperlink" Target="http://www.kremlin.ru" TargetMode="External"/><Relationship Id="rId36" Type="http://schemas.openxmlformats.org/officeDocument/2006/relationships/hyperlink" Target="https://internet.garant.ru/document/redirect/77307278/1053" TargetMode="External"/><Relationship Id="rId49" Type="http://schemas.openxmlformats.org/officeDocument/2006/relationships/hyperlink" Target="https://internet.garant.ru/document/redirect/71207980/1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2847</Words>
  <Characters>16233</Characters>
  <Application>Microsoft Office Word</Application>
  <DocSecurity>4</DocSecurity>
  <Lines>135</Lines>
  <Paragraphs>38</Paragraphs>
  <ScaleCrop>false</ScaleCrop>
  <Company/>
  <LinksUpToDate>false</LinksUpToDate>
  <CharactersWithSpaces>19042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word</cp:lastModifiedBy>
  <cp:revision>2</cp:revision>
  <dcterms:created xsi:type="dcterms:W3CDTF">2026-07-14T15:51:00Z</dcterms:created>
  <dcterms:modified xsi:type="dcterms:W3CDTF">2026-07-14T15:51:00Z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