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0CFA" w14:textId="77777777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center"/>
        <w:rPr>
          <w:rFonts w:eastAsiaTheme="majorEastAsia"/>
          <w:sz w:val="28"/>
        </w:rPr>
      </w:pPr>
      <w:r w:rsidRPr="0013219F">
        <w:rPr>
          <w:rFonts w:eastAsiaTheme="majorEastAsia"/>
          <w:sz w:val="28"/>
        </w:rPr>
        <w:t xml:space="preserve">Состав комиссии Управления Роспотребнадзора по г. Москве по соблюдению требований к служебному поведению федеральных государственных гражданских служащих и урегулированию конфликта интересов </w:t>
      </w:r>
      <w:r>
        <w:rPr>
          <w:rFonts w:eastAsiaTheme="majorEastAsia"/>
          <w:sz w:val="28"/>
        </w:rPr>
        <w:t xml:space="preserve">на 2025 год </w:t>
      </w:r>
    </w:p>
    <w:p w14:paraId="63DBD3FF" w14:textId="12D40420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center"/>
        <w:rPr>
          <w:rFonts w:eastAsiaTheme="majorEastAsia"/>
          <w:sz w:val="28"/>
        </w:rPr>
      </w:pPr>
      <w:r>
        <w:rPr>
          <w:rFonts w:eastAsiaTheme="majorEastAsia"/>
          <w:sz w:val="28"/>
        </w:rPr>
        <w:t>(утвержден приказом Управления Роспотребнадзора по г. Москве                           от 27.12.202</w:t>
      </w:r>
      <w:bookmarkStart w:id="0" w:name="_GoBack"/>
      <w:bookmarkEnd w:id="0"/>
      <w:r>
        <w:rPr>
          <w:rFonts w:eastAsiaTheme="majorEastAsia"/>
          <w:sz w:val="28"/>
        </w:rPr>
        <w:t>4 № 417ок)</w:t>
      </w:r>
    </w:p>
    <w:p w14:paraId="2B0EE530" w14:textId="77777777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both"/>
        <w:rPr>
          <w:rStyle w:val="ad"/>
          <w:rFonts w:eastAsiaTheme="majorEastAsia"/>
          <w:sz w:val="28"/>
          <w:szCs w:val="28"/>
        </w:rPr>
      </w:pPr>
    </w:p>
    <w:p w14:paraId="0360D3F4" w14:textId="42ED7784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both"/>
        <w:rPr>
          <w:rStyle w:val="ad"/>
          <w:rFonts w:eastAsiaTheme="majorEastAsia"/>
          <w:sz w:val="28"/>
          <w:szCs w:val="28"/>
        </w:rPr>
      </w:pPr>
      <w:r w:rsidRPr="00F0781B">
        <w:rPr>
          <w:rStyle w:val="ad"/>
          <w:rFonts w:eastAsiaTheme="majorEastAsia"/>
          <w:sz w:val="28"/>
          <w:szCs w:val="28"/>
        </w:rPr>
        <w:t>Председатель</w:t>
      </w:r>
      <w:r>
        <w:rPr>
          <w:rStyle w:val="ad"/>
          <w:rFonts w:eastAsiaTheme="majorEastAsia"/>
          <w:sz w:val="28"/>
          <w:szCs w:val="28"/>
        </w:rPr>
        <w:t xml:space="preserve"> Комиссии</w:t>
      </w:r>
      <w:r w:rsidRPr="00F0781B">
        <w:rPr>
          <w:rStyle w:val="ad"/>
          <w:rFonts w:eastAsiaTheme="majorEastAsia"/>
          <w:sz w:val="28"/>
          <w:szCs w:val="28"/>
        </w:rPr>
        <w:t>:</w:t>
      </w: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13219F" w14:paraId="4D3D2E09" w14:textId="77777777" w:rsidTr="00051F90">
        <w:tc>
          <w:tcPr>
            <w:tcW w:w="3681" w:type="dxa"/>
            <w:shd w:val="clear" w:color="auto" w:fill="auto"/>
          </w:tcPr>
          <w:p w14:paraId="34AFE3D9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Момот Юрий Николаевич</w:t>
            </w:r>
          </w:p>
        </w:tc>
        <w:tc>
          <w:tcPr>
            <w:tcW w:w="6379" w:type="dxa"/>
            <w:shd w:val="clear" w:color="auto" w:fill="auto"/>
          </w:tcPr>
          <w:p w14:paraId="5AC4DC1D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</w:t>
            </w:r>
            <w:r>
              <w:rPr>
                <w:rFonts w:ascii="Calibri" w:eastAsia="Calibri" w:hAnsi="Calibri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</w:rPr>
              <w:t>заместитель руководителя Управления Роспотребнадзора по г. Москве</w:t>
            </w:r>
          </w:p>
        </w:tc>
      </w:tr>
    </w:tbl>
    <w:p w14:paraId="3F1BDF85" w14:textId="77777777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both"/>
        <w:rPr>
          <w:rStyle w:val="ad"/>
          <w:rFonts w:eastAsiaTheme="majorEastAsia"/>
          <w:sz w:val="28"/>
          <w:szCs w:val="28"/>
        </w:rPr>
      </w:pPr>
      <w:r w:rsidRPr="00F0781B">
        <w:rPr>
          <w:rStyle w:val="ad"/>
          <w:rFonts w:eastAsiaTheme="majorEastAsia"/>
          <w:sz w:val="28"/>
          <w:szCs w:val="28"/>
        </w:rPr>
        <w:t xml:space="preserve">Заместитель председателя </w:t>
      </w:r>
      <w:r>
        <w:rPr>
          <w:rStyle w:val="ad"/>
          <w:rFonts w:eastAsiaTheme="majorEastAsia"/>
          <w:sz w:val="28"/>
          <w:szCs w:val="28"/>
        </w:rPr>
        <w:t>К</w:t>
      </w:r>
      <w:r w:rsidRPr="00F0781B">
        <w:rPr>
          <w:rStyle w:val="ad"/>
          <w:rFonts w:eastAsiaTheme="majorEastAsia"/>
          <w:sz w:val="28"/>
          <w:szCs w:val="28"/>
        </w:rPr>
        <w:t>омиссии:</w:t>
      </w: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13219F" w14:paraId="2BC28F32" w14:textId="77777777" w:rsidTr="00051F90">
        <w:tc>
          <w:tcPr>
            <w:tcW w:w="3681" w:type="dxa"/>
            <w:shd w:val="clear" w:color="auto" w:fill="auto"/>
          </w:tcPr>
          <w:p w14:paraId="2B5AB966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Нарышкина Светлана Юрьевна</w:t>
            </w:r>
          </w:p>
        </w:tc>
        <w:tc>
          <w:tcPr>
            <w:tcW w:w="6379" w:type="dxa"/>
            <w:shd w:val="clear" w:color="auto" w:fill="auto"/>
          </w:tcPr>
          <w:p w14:paraId="52874DDA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ind w:left="36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</w:t>
            </w:r>
            <w:r>
              <w:rPr>
                <w:rFonts w:ascii="Calibri" w:eastAsia="Calibri" w:hAnsi="Calibri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</w:rPr>
              <w:t>начальник отдела юридического обеспечения Управления Роспотребнадзора по г. Москве</w:t>
            </w:r>
          </w:p>
        </w:tc>
      </w:tr>
    </w:tbl>
    <w:p w14:paraId="61FC3353" w14:textId="77777777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both"/>
        <w:rPr>
          <w:rStyle w:val="ad"/>
          <w:rFonts w:eastAsiaTheme="majorEastAsia"/>
          <w:sz w:val="28"/>
          <w:szCs w:val="28"/>
        </w:rPr>
      </w:pPr>
      <w:r w:rsidRPr="00F0781B">
        <w:rPr>
          <w:rStyle w:val="ad"/>
          <w:rFonts w:eastAsiaTheme="majorEastAsia"/>
          <w:sz w:val="28"/>
          <w:szCs w:val="28"/>
        </w:rPr>
        <w:t xml:space="preserve">Секретарь </w:t>
      </w:r>
      <w:r>
        <w:rPr>
          <w:rStyle w:val="ad"/>
          <w:rFonts w:eastAsiaTheme="majorEastAsia"/>
          <w:sz w:val="28"/>
          <w:szCs w:val="28"/>
        </w:rPr>
        <w:t>К</w:t>
      </w:r>
      <w:r w:rsidRPr="00F0781B">
        <w:rPr>
          <w:rStyle w:val="ad"/>
          <w:rFonts w:eastAsiaTheme="majorEastAsia"/>
          <w:sz w:val="28"/>
          <w:szCs w:val="28"/>
        </w:rPr>
        <w:t>омиссии:</w:t>
      </w: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13219F" w14:paraId="26537A8C" w14:textId="77777777" w:rsidTr="00051F90">
        <w:tc>
          <w:tcPr>
            <w:tcW w:w="3681" w:type="dxa"/>
            <w:shd w:val="clear" w:color="auto" w:fill="auto"/>
          </w:tcPr>
          <w:p w14:paraId="2349DFE7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Филатова Ольга Васильевна</w:t>
            </w:r>
          </w:p>
        </w:tc>
        <w:tc>
          <w:tcPr>
            <w:tcW w:w="6379" w:type="dxa"/>
            <w:shd w:val="clear" w:color="auto" w:fill="auto"/>
          </w:tcPr>
          <w:p w14:paraId="641F7835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ind w:left="36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</w:t>
            </w:r>
            <w:r>
              <w:rPr>
                <w:rFonts w:ascii="Calibri" w:eastAsia="Calibri" w:hAnsi="Calibri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</w:rPr>
              <w:t>начальник отдела государственной службы и кадров Управления Роспотребнадзора по г. Москве</w:t>
            </w:r>
          </w:p>
        </w:tc>
      </w:tr>
    </w:tbl>
    <w:p w14:paraId="6B9118E9" w14:textId="77777777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both"/>
        <w:rPr>
          <w:rStyle w:val="ad"/>
          <w:rFonts w:eastAsiaTheme="majorEastAsia"/>
          <w:sz w:val="28"/>
          <w:szCs w:val="28"/>
        </w:rPr>
      </w:pPr>
      <w:r w:rsidRPr="00F0781B">
        <w:rPr>
          <w:rStyle w:val="ad"/>
          <w:rFonts w:eastAsiaTheme="majorEastAsia"/>
          <w:sz w:val="28"/>
          <w:szCs w:val="28"/>
        </w:rPr>
        <w:t xml:space="preserve">Члены </w:t>
      </w:r>
      <w:r>
        <w:rPr>
          <w:rStyle w:val="ad"/>
          <w:rFonts w:eastAsiaTheme="majorEastAsia"/>
          <w:sz w:val="28"/>
          <w:szCs w:val="28"/>
        </w:rPr>
        <w:t>К</w:t>
      </w:r>
      <w:r w:rsidRPr="00F0781B">
        <w:rPr>
          <w:rStyle w:val="ad"/>
          <w:rFonts w:eastAsiaTheme="majorEastAsia"/>
          <w:sz w:val="28"/>
          <w:szCs w:val="28"/>
        </w:rPr>
        <w:t>омиссии:</w:t>
      </w: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3737"/>
        <w:gridCol w:w="6323"/>
      </w:tblGrid>
      <w:tr w:rsidR="0013219F" w14:paraId="40F3EF87" w14:textId="77777777" w:rsidTr="00051F90">
        <w:tc>
          <w:tcPr>
            <w:tcW w:w="3681" w:type="dxa"/>
            <w:shd w:val="clear" w:color="auto" w:fill="auto"/>
          </w:tcPr>
          <w:p w14:paraId="38758A7F" w14:textId="77777777" w:rsidR="0013219F" w:rsidRPr="00780176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780176">
              <w:rPr>
                <w:rFonts w:eastAsia="Calibri"/>
                <w:kern w:val="2"/>
                <w:sz w:val="28"/>
                <w:szCs w:val="28"/>
              </w:rPr>
              <w:t>Бабич Инна Николаевна</w:t>
            </w:r>
          </w:p>
        </w:tc>
        <w:tc>
          <w:tcPr>
            <w:tcW w:w="6379" w:type="dxa"/>
            <w:shd w:val="clear" w:color="auto" w:fill="auto"/>
          </w:tcPr>
          <w:p w14:paraId="104EFAB0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 начальник отдела ЧС и мобилизационной подготовки Управления Роспотребнадзора                     по г. Москве</w:t>
            </w:r>
          </w:p>
        </w:tc>
      </w:tr>
      <w:tr w:rsidR="0013219F" w14:paraId="71C7D20B" w14:textId="77777777" w:rsidTr="00051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8F3B8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Федунова Татьяна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C657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 начальник отдела организации надзора и информационного обеспечения Управления Роспотребнадзора по г. Москве</w:t>
            </w:r>
          </w:p>
        </w:tc>
      </w:tr>
      <w:tr w:rsidR="0013219F" w14:paraId="3E13A431" w14:textId="77777777" w:rsidTr="00051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D30E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Таран Марина Витальевна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A78A9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ind w:left="-24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 начальник отдела документооборота Управления Роспотребнадзора по г. Москве</w:t>
            </w:r>
          </w:p>
        </w:tc>
      </w:tr>
    </w:tbl>
    <w:p w14:paraId="128EB981" w14:textId="77777777" w:rsidR="0013219F" w:rsidRDefault="0013219F" w:rsidP="0013219F">
      <w:pPr>
        <w:pStyle w:val="ac"/>
        <w:shd w:val="clear" w:color="auto" w:fill="FFFFFF"/>
        <w:spacing w:before="0" w:beforeAutospacing="0" w:after="150" w:afterAutospacing="0"/>
        <w:ind w:left="-567" w:firstLine="567"/>
        <w:jc w:val="both"/>
        <w:rPr>
          <w:rStyle w:val="ad"/>
          <w:rFonts w:eastAsiaTheme="majorEastAsia"/>
          <w:sz w:val="28"/>
          <w:szCs w:val="28"/>
        </w:rPr>
      </w:pPr>
      <w:r w:rsidRPr="00F0781B">
        <w:rPr>
          <w:rStyle w:val="ad"/>
          <w:rFonts w:eastAsiaTheme="majorEastAsia"/>
          <w:sz w:val="28"/>
          <w:szCs w:val="28"/>
        </w:rPr>
        <w:t>Независимые эксперты:</w:t>
      </w:r>
    </w:p>
    <w:tbl>
      <w:tblPr>
        <w:tblW w:w="10060" w:type="dxa"/>
        <w:tblInd w:w="-567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13219F" w14:paraId="3D4076F5" w14:textId="77777777" w:rsidTr="00051F90">
        <w:tc>
          <w:tcPr>
            <w:tcW w:w="3681" w:type="dxa"/>
            <w:shd w:val="clear" w:color="auto" w:fill="auto"/>
          </w:tcPr>
          <w:p w14:paraId="086F4B34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Воронцова Ирина Викторовна</w:t>
            </w:r>
          </w:p>
        </w:tc>
        <w:tc>
          <w:tcPr>
            <w:tcW w:w="6379" w:type="dxa"/>
            <w:shd w:val="clear" w:color="auto" w:fill="auto"/>
          </w:tcPr>
          <w:p w14:paraId="30A4CC5A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 старший преподаватель кафедры современного государственного и муниципального управления факультета экономики и управления Федерального государственного бюджетного образовательного учреждения высшего образования «Российский государственный социальный университет»</w:t>
            </w:r>
          </w:p>
        </w:tc>
      </w:tr>
      <w:tr w:rsidR="0013219F" w14:paraId="04B89252" w14:textId="77777777" w:rsidTr="00051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05BCF" w14:textId="77777777" w:rsidR="0013219F" w:rsidRDefault="0013219F" w:rsidP="00051F90">
            <w:pPr>
              <w:pStyle w:val="ac"/>
              <w:spacing w:before="0" w:beforeAutospacing="0" w:after="150" w:afterAutospacing="0"/>
              <w:ind w:left="465" w:right="1299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Calibri"/>
                <w:kern w:val="2"/>
                <w:sz w:val="28"/>
                <w:szCs w:val="28"/>
              </w:rPr>
              <w:t>Самигулина</w:t>
            </w:r>
            <w:proofErr w:type="spellEnd"/>
            <w:r>
              <w:rPr>
                <w:rFonts w:eastAsia="Calibri"/>
                <w:kern w:val="2"/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F06FE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– доцент кафедры гражданского права Государственного казенного образовательного учреждения высшего образования «Российская таможенная академия»</w:t>
            </w:r>
          </w:p>
          <w:p w14:paraId="776BFC3C" w14:textId="77777777" w:rsidR="0013219F" w:rsidRDefault="0013219F" w:rsidP="00051F90">
            <w:pPr>
              <w:pStyle w:val="ac"/>
              <w:shd w:val="clear" w:color="auto" w:fill="FFFFFF"/>
              <w:spacing w:before="0" w:beforeAutospacing="0" w:after="150" w:afterAutospacing="0"/>
              <w:ind w:left="744"/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</w:p>
        </w:tc>
      </w:tr>
    </w:tbl>
    <w:p w14:paraId="30026C25" w14:textId="77777777" w:rsidR="00217E85" w:rsidRDefault="00217E85" w:rsidP="0013219F">
      <w:pPr>
        <w:ind w:firstLine="0"/>
      </w:pPr>
    </w:p>
    <w:sectPr w:rsidR="00217E85" w:rsidSect="001321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C"/>
    <w:rsid w:val="000C2935"/>
    <w:rsid w:val="0013219F"/>
    <w:rsid w:val="00217E85"/>
    <w:rsid w:val="007F66CC"/>
    <w:rsid w:val="00813687"/>
    <w:rsid w:val="009B5774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87E4"/>
  <w15:chartTrackingRefBased/>
  <w15:docId w15:val="{40759AFF-C5A5-495C-A3A7-0287362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391C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1C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1C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1C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1C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1C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1C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1C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1C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9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9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91C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A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1C"/>
    <w:pPr>
      <w:numPr>
        <w:ilvl w:val="1"/>
      </w:numPr>
      <w:spacing w:after="160" w:line="259" w:lineRule="auto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3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91C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3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91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39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39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391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3219F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d">
    <w:name w:val="Strong"/>
    <w:uiPriority w:val="22"/>
    <w:qFormat/>
    <w:rsid w:val="00132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Шелгунова Н.Д.</cp:lastModifiedBy>
  <cp:revision>3</cp:revision>
  <cp:lastPrinted>2025-01-21T06:43:00Z</cp:lastPrinted>
  <dcterms:created xsi:type="dcterms:W3CDTF">2025-01-21T06:38:00Z</dcterms:created>
  <dcterms:modified xsi:type="dcterms:W3CDTF">2025-01-22T09:33:00Z</dcterms:modified>
</cp:coreProperties>
</file>